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4" w:rsidRDefault="006C3A54" w:rsidP="006C3A54">
      <w:pPr>
        <w:jc w:val="center"/>
        <w:rPr>
          <w:b/>
        </w:rPr>
      </w:pPr>
      <w:r w:rsidRPr="00330F8A">
        <w:rPr>
          <w:b/>
        </w:rPr>
        <w:t>INFORMACE K SOUTĚŽI PŘÍRODOVĚDNÝ KLOKAN</w:t>
      </w:r>
      <w:r w:rsidR="001A7055">
        <w:rPr>
          <w:b/>
        </w:rPr>
        <w:t xml:space="preserve"> 2022/2023</w:t>
      </w:r>
    </w:p>
    <w:p w:rsidR="006C3A54" w:rsidRPr="00330F8A" w:rsidRDefault="006C3A54" w:rsidP="006C3A54">
      <w:pPr>
        <w:rPr>
          <w:b/>
        </w:rPr>
      </w:pPr>
    </w:p>
    <w:p w:rsidR="006C3A54" w:rsidRPr="003923A4" w:rsidRDefault="006C3A54" w:rsidP="006C3A5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C3A54" w:rsidRPr="003923A4" w:rsidRDefault="006C3A54" w:rsidP="006C3A54">
      <w:pPr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sz w:val="22"/>
          <w:szCs w:val="22"/>
        </w:rPr>
        <w:t xml:space="preserve">Soutěž pořádá Přírodovědecká fakulta Univerzity Palackého v Olomouci ve spolupráci s Pedagogickou fakultou UP v Olomouci. Cílem soutěže je vzbudit zájem žáků o technické a přírodovědné obory.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  <w:szCs w:val="22"/>
        </w:rPr>
      </w:pPr>
    </w:p>
    <w:p w:rsidR="001822FA" w:rsidRDefault="001822FA" w:rsidP="006C3A54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TERMÍN KONÁNÍ SOUTĚŽE</w:t>
      </w:r>
      <w:r w:rsidRPr="001A7055">
        <w:rPr>
          <w:rFonts w:asciiTheme="majorHAnsi" w:hAnsiTheme="majorHAnsi"/>
          <w:b/>
          <w:sz w:val="22"/>
          <w:szCs w:val="22"/>
          <w:highlight w:val="yellow"/>
        </w:rPr>
        <w:t>:</w:t>
      </w:r>
      <w:r w:rsidR="001A7055" w:rsidRPr="001A7055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461A15">
        <w:rPr>
          <w:rFonts w:asciiTheme="majorHAnsi" w:hAnsiTheme="majorHAnsi"/>
          <w:b/>
          <w:sz w:val="22"/>
          <w:szCs w:val="22"/>
          <w:highlight w:val="yellow"/>
        </w:rPr>
        <w:t xml:space="preserve">středa </w:t>
      </w:r>
      <w:r w:rsidR="001A7055" w:rsidRPr="001A7055">
        <w:rPr>
          <w:rFonts w:asciiTheme="majorHAnsi" w:hAnsiTheme="majorHAnsi"/>
          <w:b/>
          <w:sz w:val="22"/>
          <w:szCs w:val="22"/>
          <w:highlight w:val="yellow"/>
        </w:rPr>
        <w:t>12. října 2022</w:t>
      </w:r>
      <w:r w:rsidR="006C3A54" w:rsidRPr="003923A4">
        <w:rPr>
          <w:rFonts w:asciiTheme="majorHAnsi" w:hAnsiTheme="majorHAnsi"/>
          <w:b/>
          <w:sz w:val="22"/>
          <w:szCs w:val="22"/>
        </w:rPr>
        <w:t xml:space="preserve"> </w:t>
      </w:r>
    </w:p>
    <w:p w:rsidR="006C3A54" w:rsidRPr="003923A4" w:rsidRDefault="001822FA" w:rsidP="006C3A5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SOUTĚŽNÍ KATEGORIE: </w:t>
      </w:r>
      <w:r w:rsidR="006C3A54" w:rsidRPr="003923A4">
        <w:rPr>
          <w:rFonts w:asciiTheme="majorHAnsi" w:hAnsiTheme="majorHAnsi"/>
          <w:b/>
          <w:bCs/>
          <w:sz w:val="22"/>
          <w:szCs w:val="22"/>
        </w:rPr>
        <w:t xml:space="preserve"> KADET A JUNIOR.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  <w:szCs w:val="22"/>
        </w:rPr>
      </w:pPr>
    </w:p>
    <w:p w:rsidR="006C3A54" w:rsidRPr="003923A4" w:rsidRDefault="006C3A54" w:rsidP="006C3A54">
      <w:pPr>
        <w:numPr>
          <w:ilvl w:val="12"/>
          <w:numId w:val="0"/>
        </w:numPr>
        <w:ind w:left="283" w:hanging="283"/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bCs/>
          <w:sz w:val="22"/>
          <w:szCs w:val="22"/>
        </w:rPr>
        <w:t xml:space="preserve">Kategorie:  </w:t>
      </w:r>
      <w:r w:rsidRPr="003923A4">
        <w:rPr>
          <w:rFonts w:asciiTheme="majorHAnsi" w:hAnsiTheme="majorHAnsi"/>
          <w:b/>
          <w:sz w:val="22"/>
          <w:szCs w:val="22"/>
        </w:rPr>
        <w:t xml:space="preserve">Kadet - </w:t>
      </w:r>
      <w:r w:rsidRPr="003923A4">
        <w:rPr>
          <w:rFonts w:asciiTheme="majorHAnsi" w:hAnsiTheme="majorHAnsi"/>
          <w:sz w:val="22"/>
          <w:szCs w:val="22"/>
        </w:rPr>
        <w:t xml:space="preserve">soutěží žáci </w:t>
      </w:r>
      <w:smartTag w:uri="urn:schemas-microsoft-com:office:smarttags" w:element="metricconverter">
        <w:smartTagPr>
          <w:attr w:name="ProductID" w:val="8. a"/>
        </w:smartTagPr>
        <w:r w:rsidRPr="003923A4">
          <w:rPr>
            <w:rFonts w:asciiTheme="majorHAnsi" w:hAnsiTheme="majorHAnsi"/>
            <w:sz w:val="22"/>
            <w:szCs w:val="22"/>
          </w:rPr>
          <w:t>8. a</w:t>
        </w:r>
      </w:smartTag>
      <w:r w:rsidRPr="003923A4">
        <w:rPr>
          <w:rFonts w:asciiTheme="majorHAnsi" w:hAnsiTheme="majorHAnsi"/>
          <w:sz w:val="22"/>
          <w:szCs w:val="22"/>
        </w:rPr>
        <w:t xml:space="preserve"> 9. tříd ZŠ a studenti tercie a kvarty osmiletých gymnázií</w:t>
      </w:r>
    </w:p>
    <w:p w:rsidR="006C3A54" w:rsidRPr="003923A4" w:rsidRDefault="006C3A54" w:rsidP="006C3A54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b/>
          <w:sz w:val="22"/>
          <w:szCs w:val="22"/>
        </w:rPr>
        <w:t xml:space="preserve">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3923A4">
        <w:rPr>
          <w:rFonts w:asciiTheme="majorHAnsi" w:hAnsiTheme="majorHAnsi"/>
          <w:sz w:val="22"/>
          <w:szCs w:val="22"/>
        </w:rPr>
        <w:t xml:space="preserve"> </w:t>
      </w:r>
      <w:r w:rsidRPr="003923A4">
        <w:rPr>
          <w:rFonts w:asciiTheme="majorHAnsi" w:hAnsiTheme="majorHAnsi"/>
          <w:b/>
          <w:sz w:val="22"/>
          <w:szCs w:val="22"/>
        </w:rPr>
        <w:t>Junior -</w:t>
      </w:r>
      <w:r w:rsidRPr="003923A4">
        <w:rPr>
          <w:rFonts w:asciiTheme="majorHAnsi" w:hAnsiTheme="majorHAnsi"/>
          <w:sz w:val="22"/>
          <w:szCs w:val="22"/>
        </w:rPr>
        <w:t xml:space="preserve"> soutěží studenti 1. a 2. ročníků SŠ a kvinty a sexty osmiletých gymnázií</w:t>
      </w:r>
    </w:p>
    <w:p w:rsidR="006C3A54" w:rsidRPr="003923A4" w:rsidRDefault="006C3A54" w:rsidP="006C3A54">
      <w:pPr>
        <w:numPr>
          <w:ilvl w:val="12"/>
          <w:numId w:val="0"/>
        </w:numPr>
        <w:ind w:left="1416"/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sz w:val="22"/>
          <w:szCs w:val="22"/>
        </w:rPr>
        <w:t xml:space="preserve">                       a jejich vrstevníci</w:t>
      </w:r>
    </w:p>
    <w:p w:rsidR="006C3A54" w:rsidRPr="003923A4" w:rsidRDefault="006C3A54" w:rsidP="006C3A54">
      <w:pPr>
        <w:numPr>
          <w:ilvl w:val="12"/>
          <w:numId w:val="0"/>
        </w:numPr>
        <w:ind w:left="1416"/>
        <w:jc w:val="both"/>
        <w:rPr>
          <w:rFonts w:asciiTheme="majorHAnsi" w:hAnsiTheme="majorHAnsi"/>
          <w:sz w:val="22"/>
          <w:szCs w:val="22"/>
        </w:rPr>
      </w:pPr>
    </w:p>
    <w:p w:rsidR="006C3A54" w:rsidRPr="003923A4" w:rsidRDefault="006C3A54" w:rsidP="006C3A54">
      <w:pPr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sz w:val="22"/>
          <w:szCs w:val="22"/>
        </w:rPr>
        <w:t xml:space="preserve">Správná řešení soutěžních úloh budou na školy rozeslána těsně před soutěží v samostatném dokumentu. </w:t>
      </w:r>
    </w:p>
    <w:p w:rsidR="00D070DC" w:rsidRPr="003923A4" w:rsidRDefault="000C5CFA" w:rsidP="00D070D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>ZPRACOVANÉ VÝSLEDKY ZA ŠKOLU</w:t>
      </w:r>
      <w:r w:rsidR="006C3A54" w:rsidRPr="00395330">
        <w:rPr>
          <w:rFonts w:asciiTheme="majorHAnsi" w:hAnsiTheme="majorHAnsi"/>
          <w:b/>
          <w:sz w:val="22"/>
          <w:szCs w:val="22"/>
          <w:highlight w:val="yellow"/>
        </w:rPr>
        <w:t xml:space="preserve"> ZAŠLETE </w:t>
      </w:r>
      <w:r w:rsidR="00D070DC">
        <w:rPr>
          <w:rFonts w:asciiTheme="majorHAnsi" w:hAnsiTheme="majorHAnsi"/>
          <w:b/>
          <w:sz w:val="22"/>
          <w:szCs w:val="22"/>
          <w:highlight w:val="yellow"/>
        </w:rPr>
        <w:t>nejpozději</w:t>
      </w:r>
      <w:r w:rsidR="001A7055">
        <w:rPr>
          <w:rFonts w:asciiTheme="majorHAnsi" w:hAnsiTheme="majorHAnsi"/>
          <w:b/>
          <w:sz w:val="22"/>
          <w:szCs w:val="22"/>
          <w:highlight w:val="yellow"/>
        </w:rPr>
        <w:t xml:space="preserve"> 19. října </w:t>
      </w:r>
      <w:r>
        <w:rPr>
          <w:rFonts w:asciiTheme="majorHAnsi" w:hAnsiTheme="majorHAnsi"/>
          <w:b/>
          <w:sz w:val="22"/>
          <w:szCs w:val="22"/>
          <w:highlight w:val="yellow"/>
        </w:rPr>
        <w:t xml:space="preserve">na adresu </w:t>
      </w:r>
      <w:r w:rsidR="00D070DC" w:rsidRPr="00395330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hyperlink r:id="rId5" w:history="1">
        <w:r w:rsidR="00D070DC" w:rsidRPr="00395330">
          <w:rPr>
            <w:rStyle w:val="Hypertextovodkaz"/>
            <w:rFonts w:asciiTheme="majorHAnsi" w:eastAsia="Lucida Sans Unicode" w:hAnsiTheme="majorHAnsi"/>
            <w:b/>
            <w:sz w:val="22"/>
            <w:szCs w:val="22"/>
            <w:highlight w:val="yellow"/>
          </w:rPr>
          <w:t>hruba@fokusnj.cz</w:t>
        </w:r>
      </w:hyperlink>
      <w:r w:rsidR="00D070DC" w:rsidRPr="000C5CFA">
        <w:rPr>
          <w:highlight w:val="yellow"/>
        </w:rPr>
        <w:t>. Výsledky doručené po termínu nebudou zpracovány.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  <w:szCs w:val="22"/>
        </w:rPr>
      </w:pPr>
    </w:p>
    <w:p w:rsidR="006C3A54" w:rsidRPr="003923A4" w:rsidRDefault="006C3A54" w:rsidP="006C3A54">
      <w:pPr>
        <w:jc w:val="both"/>
        <w:rPr>
          <w:rFonts w:asciiTheme="majorHAnsi" w:hAnsiTheme="majorHAnsi"/>
          <w:b/>
          <w:sz w:val="22"/>
          <w:szCs w:val="22"/>
        </w:rPr>
      </w:pPr>
    </w:p>
    <w:p w:rsidR="006C3A54" w:rsidRPr="003923A4" w:rsidRDefault="006C3A54" w:rsidP="006C3A54">
      <w:pPr>
        <w:jc w:val="both"/>
        <w:rPr>
          <w:rFonts w:asciiTheme="majorHAnsi" w:hAnsiTheme="majorHAnsi"/>
          <w:b/>
          <w:sz w:val="22"/>
          <w:szCs w:val="22"/>
        </w:rPr>
      </w:pPr>
      <w:r w:rsidRPr="003923A4">
        <w:rPr>
          <w:rFonts w:asciiTheme="majorHAnsi" w:hAnsiTheme="majorHAnsi"/>
          <w:b/>
          <w:sz w:val="22"/>
          <w:szCs w:val="22"/>
        </w:rPr>
        <w:t xml:space="preserve">PRAVIDLA SOUTĚŽE </w:t>
      </w:r>
    </w:p>
    <w:p w:rsidR="006C3A54" w:rsidRPr="003923A4" w:rsidRDefault="006C3A54" w:rsidP="006C3A54">
      <w:pPr>
        <w:numPr>
          <w:ilvl w:val="12"/>
          <w:numId w:val="0"/>
        </w:numPr>
        <w:jc w:val="both"/>
        <w:rPr>
          <w:rFonts w:asciiTheme="majorHAnsi" w:hAnsiTheme="majorHAnsi"/>
          <w:sz w:val="22"/>
        </w:rPr>
      </w:pPr>
    </w:p>
    <w:p w:rsidR="006C3A5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v obou kategoriích řeší soutěžící 24 soutěžních úloh</w:t>
      </w:r>
    </w:p>
    <w:p w:rsidR="000C5CFA" w:rsidRPr="003923A4" w:rsidRDefault="000C5CFA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nabízených odpovědí A - E je správně právě jedna</w:t>
      </w:r>
    </w:p>
    <w:p w:rsidR="006C3A54" w:rsidRPr="003923A4" w:rsidRDefault="006C3A54" w:rsidP="006C3A54">
      <w:pPr>
        <w:numPr>
          <w:ilvl w:val="0"/>
          <w:numId w:val="1"/>
        </w:numPr>
        <w:ind w:right="-108"/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 xml:space="preserve">soutěžící v kategoriích Kadet i Junior mají čas na zpracování </w:t>
      </w:r>
      <w:r w:rsidRPr="003923A4">
        <w:rPr>
          <w:rFonts w:asciiTheme="majorHAnsi" w:hAnsiTheme="majorHAnsi"/>
          <w:sz w:val="22"/>
          <w:highlight w:val="yellow"/>
        </w:rPr>
        <w:t>40 minut</w:t>
      </w:r>
      <w:r w:rsidRPr="003923A4">
        <w:rPr>
          <w:rFonts w:asciiTheme="majorHAnsi" w:hAnsiTheme="majorHAnsi"/>
          <w:sz w:val="22"/>
        </w:rPr>
        <w:t xml:space="preserve"> + 10 minut organizační práce 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každý soutěžící v obou kategoriích vstupuje do soutěže s 24 body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úlohy jsou rozděleny do tří skupin podle bodování (úlohy za 3, 4 a 5 bodů)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za každou správně zodpovězenou otázku získá soutěžící příslušný počet bodů (3, 4 nebo 5)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za každou neřešenou úlohu nezíská ani neztratí žádný bod (0 bodů)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 xml:space="preserve">za každou špatně zodpovězenou úlohu se nepřičítá žádný bod, ale naopak se </w:t>
      </w:r>
      <w:r w:rsidRPr="003923A4">
        <w:rPr>
          <w:rFonts w:asciiTheme="majorHAnsi" w:hAnsiTheme="majorHAnsi"/>
          <w:b/>
          <w:sz w:val="22"/>
        </w:rPr>
        <w:t>1 bod odečítá</w:t>
      </w:r>
      <w:r w:rsidRPr="003923A4">
        <w:rPr>
          <w:rFonts w:asciiTheme="majorHAnsi" w:hAnsiTheme="majorHAnsi"/>
          <w:sz w:val="22"/>
        </w:rPr>
        <w:t xml:space="preserve"> (nikoli 3, 4 nebo 5 bodů)</w:t>
      </w:r>
    </w:p>
    <w:p w:rsidR="006C3A54" w:rsidRPr="003923A4" w:rsidRDefault="000C5CFA" w:rsidP="006C3A54">
      <w:pPr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není možné získat 119,</w:t>
      </w:r>
      <w:r w:rsidR="006C3A54" w:rsidRPr="003923A4">
        <w:rPr>
          <w:rFonts w:asciiTheme="majorHAnsi" w:hAnsiTheme="majorHAnsi"/>
          <w:b/>
          <w:bCs/>
          <w:sz w:val="22"/>
        </w:rPr>
        <w:t xml:space="preserve"> 118 </w:t>
      </w:r>
      <w:proofErr w:type="gramStart"/>
      <w:r w:rsidR="006C3A54" w:rsidRPr="003923A4">
        <w:rPr>
          <w:rFonts w:asciiTheme="majorHAnsi" w:hAnsiTheme="majorHAnsi"/>
          <w:b/>
          <w:bCs/>
          <w:sz w:val="22"/>
        </w:rPr>
        <w:t>bodů</w:t>
      </w:r>
      <w:r>
        <w:rPr>
          <w:rFonts w:asciiTheme="majorHAnsi" w:hAnsiTheme="majorHAnsi"/>
          <w:b/>
          <w:bCs/>
          <w:sz w:val="22"/>
        </w:rPr>
        <w:t xml:space="preserve"> a  záporný</w:t>
      </w:r>
      <w:proofErr w:type="gramEnd"/>
      <w:r>
        <w:rPr>
          <w:rFonts w:asciiTheme="majorHAnsi" w:hAnsiTheme="majorHAnsi"/>
          <w:b/>
          <w:bCs/>
          <w:sz w:val="22"/>
        </w:rPr>
        <w:t xml:space="preserve"> počet bodů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 xml:space="preserve">soutěžící odpovídají na „kartu odpovědí“ zatržením </w:t>
      </w:r>
      <w:r w:rsidRPr="003923A4">
        <w:rPr>
          <w:rFonts w:asciiTheme="majorHAnsi" w:hAnsiTheme="majorHAnsi"/>
          <w:b/>
          <w:bCs/>
          <w:sz w:val="22"/>
        </w:rPr>
        <w:t>nejvýše</w:t>
      </w:r>
      <w:r w:rsidRPr="003923A4">
        <w:rPr>
          <w:rFonts w:asciiTheme="majorHAnsi" w:hAnsiTheme="majorHAnsi"/>
          <w:sz w:val="22"/>
        </w:rPr>
        <w:t xml:space="preserve"> </w:t>
      </w:r>
      <w:r w:rsidRPr="003923A4">
        <w:rPr>
          <w:rFonts w:asciiTheme="majorHAnsi" w:hAnsiTheme="majorHAnsi"/>
          <w:b/>
          <w:sz w:val="22"/>
        </w:rPr>
        <w:t xml:space="preserve">jedné </w:t>
      </w:r>
      <w:r w:rsidRPr="003923A4">
        <w:rPr>
          <w:rFonts w:asciiTheme="majorHAnsi" w:hAnsiTheme="majorHAnsi"/>
          <w:sz w:val="22"/>
        </w:rPr>
        <w:t>z nabízených možností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 xml:space="preserve">při řešení </w:t>
      </w:r>
      <w:r w:rsidRPr="003923A4">
        <w:rPr>
          <w:rFonts w:asciiTheme="majorHAnsi" w:hAnsiTheme="majorHAnsi"/>
          <w:b/>
          <w:sz w:val="22"/>
        </w:rPr>
        <w:t>není dovoleno</w:t>
      </w:r>
      <w:r w:rsidRPr="003923A4">
        <w:rPr>
          <w:rFonts w:asciiTheme="majorHAnsi" w:hAnsiTheme="majorHAnsi"/>
          <w:sz w:val="22"/>
        </w:rPr>
        <w:t xml:space="preserve"> užívat kalkulačky, tabulky ani žádnou jinou literaturu</w:t>
      </w:r>
    </w:p>
    <w:p w:rsidR="006C3A54" w:rsidRPr="003923A4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>z každé kategorie potřebujeme znát tři nejlepší řešitele (v případě, že stejný počet bodů obdrží více soutěžících, sdělte všechna jména)</w:t>
      </w:r>
    </w:p>
    <w:p w:rsidR="001A7055" w:rsidRPr="001A7055" w:rsidRDefault="006C3A54" w:rsidP="006C3A54">
      <w:pPr>
        <w:numPr>
          <w:ilvl w:val="0"/>
          <w:numId w:val="1"/>
        </w:numPr>
        <w:jc w:val="both"/>
        <w:rPr>
          <w:rFonts w:asciiTheme="majorHAnsi" w:hAnsiTheme="majorHAnsi"/>
          <w:b/>
          <w:sz w:val="22"/>
        </w:rPr>
      </w:pPr>
      <w:r w:rsidRPr="001A7055">
        <w:rPr>
          <w:rFonts w:asciiTheme="majorHAnsi" w:hAnsiTheme="majorHAnsi"/>
          <w:sz w:val="22"/>
        </w:rPr>
        <w:t xml:space="preserve">u nejlepších řešitelů uvádějte čitelně jméno a příjmení (ne pouze P. Nováková), </w:t>
      </w:r>
      <w:r w:rsidRPr="001A7055">
        <w:rPr>
          <w:rFonts w:asciiTheme="majorHAnsi" w:hAnsiTheme="majorHAnsi"/>
          <w:b/>
          <w:bCs/>
          <w:sz w:val="22"/>
        </w:rPr>
        <w:t>přesnou adresu školy (včetně PSČ),</w:t>
      </w:r>
      <w:r w:rsidRPr="001A7055">
        <w:rPr>
          <w:rFonts w:asciiTheme="majorHAnsi" w:hAnsiTheme="majorHAnsi"/>
          <w:sz w:val="22"/>
        </w:rPr>
        <w:t xml:space="preserve"> třídu</w:t>
      </w:r>
      <w:r w:rsidR="001A7055">
        <w:rPr>
          <w:rFonts w:asciiTheme="majorHAnsi" w:hAnsiTheme="majorHAnsi"/>
          <w:sz w:val="22"/>
        </w:rPr>
        <w:t xml:space="preserve">. </w:t>
      </w:r>
    </w:p>
    <w:p w:rsidR="006C3A54" w:rsidRPr="001A7055" w:rsidRDefault="001822FA" w:rsidP="006C3A54">
      <w:pPr>
        <w:numPr>
          <w:ilvl w:val="0"/>
          <w:numId w:val="1"/>
        </w:numPr>
        <w:jc w:val="both"/>
        <w:rPr>
          <w:rFonts w:asciiTheme="majorHAnsi" w:hAnsiTheme="majorHAnsi"/>
          <w:b/>
          <w:sz w:val="22"/>
        </w:rPr>
      </w:pPr>
      <w:r w:rsidRPr="001A7055">
        <w:rPr>
          <w:rFonts w:asciiTheme="majorHAnsi" w:hAnsiTheme="majorHAnsi"/>
          <w:sz w:val="22"/>
        </w:rPr>
        <w:t xml:space="preserve">Pozn.: </w:t>
      </w:r>
      <w:r w:rsidR="006C3A54" w:rsidRPr="001A7055">
        <w:rPr>
          <w:rFonts w:asciiTheme="majorHAnsi" w:hAnsiTheme="majorHAnsi"/>
          <w:sz w:val="22"/>
        </w:rPr>
        <w:t xml:space="preserve">v rámci úspory papíru </w:t>
      </w:r>
      <w:r w:rsidRPr="001A7055">
        <w:rPr>
          <w:rFonts w:asciiTheme="majorHAnsi" w:hAnsiTheme="majorHAnsi"/>
          <w:sz w:val="22"/>
        </w:rPr>
        <w:t xml:space="preserve">je možné </w:t>
      </w:r>
      <w:r w:rsidR="006C3A54" w:rsidRPr="001A7055">
        <w:rPr>
          <w:rFonts w:asciiTheme="majorHAnsi" w:hAnsiTheme="majorHAnsi"/>
          <w:sz w:val="22"/>
        </w:rPr>
        <w:t xml:space="preserve">vytisknout 2 stránky zadání na jednu stranu A4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  <w:u w:val="single"/>
        </w:rPr>
        <w:t>Garanti:</w:t>
      </w:r>
      <w:r w:rsidRPr="003923A4">
        <w:rPr>
          <w:rFonts w:asciiTheme="majorHAnsi" w:hAnsiTheme="majorHAnsi"/>
          <w:sz w:val="22"/>
        </w:rPr>
        <w:t xml:space="preserve"> biologie </w:t>
      </w:r>
      <w:r w:rsidRPr="003923A4">
        <w:rPr>
          <w:rFonts w:asciiTheme="majorHAnsi" w:hAnsiTheme="majorHAnsi"/>
          <w:sz w:val="22"/>
        </w:rPr>
        <w:tab/>
        <w:t xml:space="preserve">Božena Navrátilová - </w:t>
      </w:r>
      <w:hyperlink r:id="rId6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bozena.navratilova@upol.cz</w:t>
        </w:r>
      </w:hyperlink>
      <w:r w:rsidRPr="003923A4">
        <w:rPr>
          <w:rFonts w:asciiTheme="majorHAnsi" w:hAnsiTheme="majorHAnsi"/>
          <w:sz w:val="22"/>
        </w:rPr>
        <w:t xml:space="preserve">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ab/>
        <w:t xml:space="preserve"> fyzika </w:t>
      </w:r>
      <w:r w:rsidRPr="003923A4">
        <w:rPr>
          <w:rFonts w:asciiTheme="majorHAnsi" w:hAnsiTheme="majorHAnsi"/>
          <w:sz w:val="22"/>
        </w:rPr>
        <w:tab/>
      </w:r>
      <w:r w:rsidRPr="003923A4">
        <w:rPr>
          <w:rFonts w:asciiTheme="majorHAnsi" w:hAnsiTheme="majorHAnsi"/>
          <w:sz w:val="22"/>
        </w:rPr>
        <w:tab/>
        <w:t xml:space="preserve">Lukáš </w:t>
      </w:r>
      <w:proofErr w:type="spellStart"/>
      <w:r w:rsidRPr="003923A4">
        <w:rPr>
          <w:rFonts w:asciiTheme="majorHAnsi" w:hAnsiTheme="majorHAnsi"/>
          <w:sz w:val="22"/>
        </w:rPr>
        <w:t>Richterek</w:t>
      </w:r>
      <w:proofErr w:type="spellEnd"/>
      <w:r w:rsidRPr="003923A4">
        <w:rPr>
          <w:rFonts w:asciiTheme="majorHAnsi" w:hAnsiTheme="majorHAnsi"/>
          <w:sz w:val="22"/>
        </w:rPr>
        <w:t xml:space="preserve"> - </w:t>
      </w:r>
      <w:hyperlink r:id="rId7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richterek@optics.upol.cz</w:t>
        </w:r>
      </w:hyperlink>
      <w:r w:rsidRPr="003923A4">
        <w:rPr>
          <w:rFonts w:asciiTheme="majorHAnsi" w:hAnsiTheme="majorHAnsi"/>
          <w:sz w:val="22"/>
        </w:rPr>
        <w:t xml:space="preserve">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ab/>
        <w:t xml:space="preserve"> chemie </w:t>
      </w:r>
      <w:r w:rsidRPr="003923A4">
        <w:rPr>
          <w:rFonts w:asciiTheme="majorHAnsi" w:hAnsiTheme="majorHAnsi"/>
          <w:sz w:val="22"/>
        </w:rPr>
        <w:tab/>
        <w:t xml:space="preserve">Petr </w:t>
      </w:r>
      <w:proofErr w:type="spellStart"/>
      <w:r w:rsidRPr="003923A4">
        <w:rPr>
          <w:rFonts w:asciiTheme="majorHAnsi" w:hAnsiTheme="majorHAnsi"/>
          <w:sz w:val="22"/>
        </w:rPr>
        <w:t>Cankař</w:t>
      </w:r>
      <w:proofErr w:type="spellEnd"/>
      <w:r w:rsidRPr="003923A4">
        <w:rPr>
          <w:rFonts w:asciiTheme="majorHAnsi" w:hAnsiTheme="majorHAnsi"/>
          <w:sz w:val="22"/>
        </w:rPr>
        <w:t xml:space="preserve"> - </w:t>
      </w:r>
      <w:hyperlink r:id="rId8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cankar@orgchem.upol.cz</w:t>
        </w:r>
      </w:hyperlink>
      <w:r w:rsidRPr="003923A4">
        <w:rPr>
          <w:rFonts w:asciiTheme="majorHAnsi" w:hAnsiTheme="majorHAnsi"/>
          <w:sz w:val="22"/>
        </w:rPr>
        <w:t xml:space="preserve">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ab/>
        <w:t xml:space="preserve"> matematika </w:t>
      </w:r>
      <w:r w:rsidRPr="003923A4">
        <w:rPr>
          <w:rFonts w:asciiTheme="majorHAnsi" w:hAnsiTheme="majorHAnsi"/>
          <w:sz w:val="22"/>
        </w:rPr>
        <w:tab/>
        <w:t xml:space="preserve">Jitka Hodaňová - </w:t>
      </w:r>
      <w:hyperlink r:id="rId9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hodanova@pdfnw.upol.cz</w:t>
        </w:r>
      </w:hyperlink>
      <w:r w:rsidRPr="003923A4">
        <w:rPr>
          <w:rFonts w:asciiTheme="majorHAnsi" w:hAnsiTheme="majorHAnsi"/>
          <w:sz w:val="22"/>
        </w:rPr>
        <w:t xml:space="preserve"> (kategorie Kadet)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ab/>
      </w:r>
      <w:r w:rsidRPr="003923A4">
        <w:rPr>
          <w:rFonts w:asciiTheme="majorHAnsi" w:hAnsiTheme="majorHAnsi"/>
          <w:sz w:val="22"/>
        </w:rPr>
        <w:tab/>
      </w:r>
      <w:r w:rsidRPr="003923A4">
        <w:rPr>
          <w:rFonts w:asciiTheme="majorHAnsi" w:hAnsiTheme="majorHAnsi"/>
          <w:sz w:val="22"/>
        </w:rPr>
        <w:tab/>
        <w:t xml:space="preserve">Vladimír Vaněk – </w:t>
      </w:r>
      <w:hyperlink r:id="rId10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vladimir.vanek@upol.cz</w:t>
        </w:r>
      </w:hyperlink>
      <w:r w:rsidRPr="003923A4">
        <w:rPr>
          <w:rFonts w:asciiTheme="majorHAnsi" w:hAnsiTheme="majorHAnsi"/>
          <w:sz w:val="22"/>
        </w:rPr>
        <w:t xml:space="preserve"> (kategorie Junior)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  <w:r w:rsidRPr="003923A4">
        <w:rPr>
          <w:rFonts w:asciiTheme="majorHAnsi" w:hAnsiTheme="majorHAnsi"/>
          <w:sz w:val="22"/>
        </w:rPr>
        <w:tab/>
        <w:t xml:space="preserve">zeměpis </w:t>
      </w:r>
      <w:r w:rsidRPr="003923A4">
        <w:rPr>
          <w:rFonts w:asciiTheme="majorHAnsi" w:hAnsiTheme="majorHAnsi"/>
          <w:sz w:val="22"/>
        </w:rPr>
        <w:tab/>
        <w:t xml:space="preserve">Libor Hudec - </w:t>
      </w:r>
      <w:hyperlink r:id="rId11" w:history="1">
        <w:r w:rsidRPr="003923A4">
          <w:rPr>
            <w:rStyle w:val="Hypertextovodkaz"/>
            <w:rFonts w:asciiTheme="majorHAnsi" w:eastAsia="Lucida Sans Unicode" w:hAnsiTheme="majorHAnsi"/>
            <w:sz w:val="22"/>
          </w:rPr>
          <w:t>hudec@gymzl.cz</w:t>
        </w:r>
      </w:hyperlink>
      <w:r w:rsidRPr="003923A4">
        <w:rPr>
          <w:rFonts w:asciiTheme="majorHAnsi" w:hAnsiTheme="majorHAnsi"/>
          <w:sz w:val="22"/>
        </w:rPr>
        <w:t xml:space="preserve"> </w:t>
      </w:r>
    </w:p>
    <w:p w:rsidR="006C3A54" w:rsidRPr="003923A4" w:rsidRDefault="006C3A54" w:rsidP="006C3A54">
      <w:pPr>
        <w:jc w:val="both"/>
        <w:rPr>
          <w:rFonts w:asciiTheme="majorHAnsi" w:hAnsiTheme="majorHAnsi"/>
          <w:sz w:val="22"/>
        </w:rPr>
      </w:pPr>
    </w:p>
    <w:p w:rsidR="006C3A54" w:rsidRPr="003923A4" w:rsidRDefault="006C3A54" w:rsidP="006C3A5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sz w:val="22"/>
          <w:szCs w:val="22"/>
        </w:rPr>
        <w:t xml:space="preserve">K soutěži Přírodovědný klokan fungují vlastní stránky, které jsou na stránkách Katedry algebry a geometrie </w:t>
      </w:r>
      <w:proofErr w:type="spellStart"/>
      <w:r w:rsidRPr="003923A4">
        <w:rPr>
          <w:rFonts w:asciiTheme="majorHAnsi" w:hAnsiTheme="majorHAnsi"/>
          <w:sz w:val="22"/>
          <w:szCs w:val="22"/>
        </w:rPr>
        <w:t>PřF</w:t>
      </w:r>
      <w:proofErr w:type="spellEnd"/>
      <w:r w:rsidRPr="003923A4">
        <w:rPr>
          <w:rFonts w:asciiTheme="majorHAnsi" w:hAnsiTheme="majorHAnsi"/>
          <w:sz w:val="22"/>
          <w:szCs w:val="22"/>
        </w:rPr>
        <w:t xml:space="preserve"> UP v Olomouci. Najdete zde informace o soutěži, výsledky minulého ročníku atd. </w:t>
      </w:r>
      <w:hyperlink r:id="rId12" w:history="1">
        <w:r w:rsidRPr="003923A4">
          <w:rPr>
            <w:rStyle w:val="Hypertextovodkaz"/>
            <w:rFonts w:asciiTheme="majorHAnsi" w:eastAsia="Lucida Sans Unicode" w:hAnsiTheme="majorHAnsi"/>
            <w:sz w:val="22"/>
            <w:szCs w:val="22"/>
          </w:rPr>
          <w:t>www.kag.upol.cz/prirodovednyklokan</w:t>
        </w:r>
      </w:hyperlink>
      <w:r w:rsidRPr="003923A4">
        <w:rPr>
          <w:rFonts w:asciiTheme="majorHAnsi" w:hAnsiTheme="majorHAnsi"/>
          <w:sz w:val="22"/>
          <w:szCs w:val="22"/>
        </w:rPr>
        <w:t xml:space="preserve"> </w:t>
      </w:r>
    </w:p>
    <w:p w:rsidR="006C3A54" w:rsidRDefault="006C3A54" w:rsidP="006C3A54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6C3A54" w:rsidRPr="003923A4" w:rsidRDefault="006C3A54" w:rsidP="006C3A54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6C3A54" w:rsidRPr="003923A4" w:rsidRDefault="00BE23F4" w:rsidP="006C3A54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 tým pořadatelů </w:t>
      </w:r>
      <w:r w:rsidR="006C3A54">
        <w:rPr>
          <w:rFonts w:asciiTheme="majorHAnsi" w:hAnsiTheme="majorHAnsi"/>
          <w:sz w:val="22"/>
          <w:szCs w:val="22"/>
        </w:rPr>
        <w:t xml:space="preserve">Jiří </w:t>
      </w:r>
      <w:proofErr w:type="spellStart"/>
      <w:r w:rsidR="006C3A54">
        <w:rPr>
          <w:rFonts w:asciiTheme="majorHAnsi" w:hAnsiTheme="majorHAnsi"/>
          <w:sz w:val="22"/>
          <w:szCs w:val="22"/>
        </w:rPr>
        <w:t>Hátle</w:t>
      </w:r>
      <w:proofErr w:type="spellEnd"/>
      <w:r w:rsidR="006C3A54" w:rsidRPr="003923A4">
        <w:rPr>
          <w:rFonts w:asciiTheme="majorHAnsi" w:hAnsiTheme="majorHAnsi"/>
          <w:sz w:val="22"/>
          <w:szCs w:val="22"/>
        </w:rPr>
        <w:tab/>
      </w:r>
    </w:p>
    <w:p w:rsidR="006C3A54" w:rsidRPr="003923A4" w:rsidRDefault="006C3A54" w:rsidP="006C3A5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923A4">
        <w:rPr>
          <w:rFonts w:asciiTheme="majorHAnsi" w:hAnsiTheme="majorHAnsi"/>
          <w:sz w:val="22"/>
          <w:szCs w:val="22"/>
        </w:rPr>
        <w:tab/>
      </w:r>
      <w:r w:rsidRPr="003923A4">
        <w:rPr>
          <w:rFonts w:asciiTheme="majorHAnsi" w:hAnsiTheme="majorHAnsi"/>
          <w:sz w:val="22"/>
          <w:szCs w:val="22"/>
        </w:rPr>
        <w:tab/>
      </w:r>
    </w:p>
    <w:p w:rsidR="009710C3" w:rsidRDefault="009710C3"/>
    <w:sectPr w:rsidR="009710C3" w:rsidSect="001822F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A54"/>
    <w:rsid w:val="000A77A9"/>
    <w:rsid w:val="000C5CFA"/>
    <w:rsid w:val="001822FA"/>
    <w:rsid w:val="001A7055"/>
    <w:rsid w:val="003B4A88"/>
    <w:rsid w:val="00461A15"/>
    <w:rsid w:val="006C3A54"/>
    <w:rsid w:val="006D5866"/>
    <w:rsid w:val="008532B2"/>
    <w:rsid w:val="009710C3"/>
    <w:rsid w:val="00AF40A8"/>
    <w:rsid w:val="00BE23F4"/>
    <w:rsid w:val="00C1570E"/>
    <w:rsid w:val="00C76B5C"/>
    <w:rsid w:val="00CB3F6C"/>
    <w:rsid w:val="00D070DC"/>
    <w:rsid w:val="00E05B04"/>
    <w:rsid w:val="00E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A54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32B2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532B2"/>
    <w:pPr>
      <w:keepNext/>
      <w:jc w:val="both"/>
      <w:outlineLvl w:val="1"/>
    </w:pPr>
    <w:rPr>
      <w:rFonts w:ascii="Comic Sans MS" w:hAnsi="Comic Sans MS"/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8532B2"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Nadpis4">
    <w:name w:val="heading 4"/>
    <w:basedOn w:val="Normln"/>
    <w:next w:val="Normln"/>
    <w:link w:val="Nadpis4Char"/>
    <w:qFormat/>
    <w:rsid w:val="008532B2"/>
    <w:pPr>
      <w:keepNext/>
      <w:outlineLvl w:val="3"/>
    </w:pPr>
    <w:rPr>
      <w:rFonts w:ascii="Comic Sans MS" w:hAnsi="Comic Sans MS"/>
      <w:b/>
    </w:rPr>
  </w:style>
  <w:style w:type="paragraph" w:styleId="Nadpis5">
    <w:name w:val="heading 5"/>
    <w:basedOn w:val="Normln"/>
    <w:next w:val="Normln"/>
    <w:link w:val="Nadpis5Char"/>
    <w:qFormat/>
    <w:rsid w:val="008532B2"/>
    <w:pPr>
      <w:keepNext/>
      <w:outlineLvl w:val="4"/>
    </w:pPr>
    <w:rPr>
      <w:rFonts w:ascii="Arial Narrow" w:hAnsi="Arial Narrow"/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32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532B2"/>
    <w:pPr>
      <w:keepNext/>
      <w:jc w:val="center"/>
      <w:outlineLvl w:val="7"/>
    </w:pPr>
    <w:rPr>
      <w:rFonts w:ascii="Arial Black" w:hAnsi="Arial Black"/>
      <w:b/>
      <w:caps/>
      <w:sz w:val="96"/>
      <w:szCs w:val="20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32B2"/>
    <w:rPr>
      <w:rFonts w:eastAsia="Lucida Sans Unicode"/>
      <w:b/>
      <w:bCs/>
      <w:color w:val="00000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8532B2"/>
    <w:rPr>
      <w:rFonts w:ascii="Comic Sans MS" w:eastAsia="Lucida Sans Unicode" w:hAnsi="Comic Sans MS"/>
      <w:b/>
      <w:color w:val="000000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8532B2"/>
    <w:rPr>
      <w:rFonts w:ascii="Comic Sans MS" w:eastAsia="Lucida Sans Unicode" w:hAnsi="Comic Sans MS"/>
      <w:b/>
      <w:bCs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532B2"/>
    <w:rPr>
      <w:rFonts w:ascii="Comic Sans MS" w:eastAsia="Lucida Sans Unicode" w:hAnsi="Comic Sans MS"/>
      <w:b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532B2"/>
    <w:rPr>
      <w:rFonts w:ascii="Arial Narrow" w:eastAsia="Lucida Sans Unicode" w:hAnsi="Arial Narrow"/>
      <w:b/>
      <w:color w:val="00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32B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8532B2"/>
    <w:rPr>
      <w:rFonts w:ascii="Arial Black" w:eastAsia="Lucida Sans Unicode" w:hAnsi="Arial Black"/>
      <w:b/>
      <w:caps/>
      <w:color w:val="000000"/>
      <w:sz w:val="96"/>
      <w:u w:val="double"/>
    </w:rPr>
  </w:style>
  <w:style w:type="paragraph" w:styleId="Nzev">
    <w:name w:val="Title"/>
    <w:basedOn w:val="Normln"/>
    <w:next w:val="Normln"/>
    <w:link w:val="NzevChar"/>
    <w:qFormat/>
    <w:rsid w:val="008532B2"/>
    <w:pPr>
      <w:jc w:val="center"/>
    </w:pPr>
    <w:rPr>
      <w:b/>
      <w:caps/>
      <w:sz w:val="72"/>
      <w:u w:val="single"/>
    </w:rPr>
  </w:style>
  <w:style w:type="character" w:customStyle="1" w:styleId="NzevChar">
    <w:name w:val="Název Char"/>
    <w:basedOn w:val="Standardnpsmoodstavce"/>
    <w:link w:val="Nzev"/>
    <w:rsid w:val="008532B2"/>
    <w:rPr>
      <w:rFonts w:eastAsia="Lucida Sans Unicode"/>
      <w:b/>
      <w:caps/>
      <w:color w:val="000000"/>
      <w:sz w:val="72"/>
      <w:szCs w:val="24"/>
      <w:u w:val="single"/>
    </w:rPr>
  </w:style>
  <w:style w:type="paragraph" w:styleId="Podtitul">
    <w:name w:val="Subtitle"/>
    <w:basedOn w:val="Normln"/>
    <w:next w:val="Zkladntext"/>
    <w:link w:val="PodtitulChar"/>
    <w:qFormat/>
    <w:rsid w:val="008532B2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532B2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3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32B2"/>
    <w:rPr>
      <w:rFonts w:eastAsia="Lucida Sans Unicode"/>
      <w:color w:val="000000"/>
      <w:sz w:val="24"/>
      <w:szCs w:val="24"/>
    </w:rPr>
  </w:style>
  <w:style w:type="character" w:styleId="Siln">
    <w:name w:val="Strong"/>
    <w:qFormat/>
    <w:rsid w:val="008532B2"/>
    <w:rPr>
      <w:b/>
      <w:bCs/>
    </w:rPr>
  </w:style>
  <w:style w:type="character" w:styleId="Zvraznn">
    <w:name w:val="Emphasis"/>
    <w:basedOn w:val="Standardnpsmoodstavce"/>
    <w:qFormat/>
    <w:rsid w:val="008532B2"/>
    <w:rPr>
      <w:i/>
      <w:iCs/>
    </w:rPr>
  </w:style>
  <w:style w:type="character" w:styleId="Hypertextovodkaz">
    <w:name w:val="Hyperlink"/>
    <w:rsid w:val="006C3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kar@orgchem.up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terek@optics.upol.cz" TargetMode="External"/><Relationship Id="rId12" Type="http://schemas.openxmlformats.org/officeDocument/2006/relationships/hyperlink" Target="http://www.kag.upol.cz/prirodovednyklok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navratilova@upol.cz" TargetMode="External"/><Relationship Id="rId11" Type="http://schemas.openxmlformats.org/officeDocument/2006/relationships/hyperlink" Target="mailto:hudec@gymzl.cz" TargetMode="External"/><Relationship Id="rId5" Type="http://schemas.openxmlformats.org/officeDocument/2006/relationships/hyperlink" Target="mailto:hruba@fokusnj.cz" TargetMode="External"/><Relationship Id="rId10" Type="http://schemas.openxmlformats.org/officeDocument/2006/relationships/hyperlink" Target="mailto:vladimir.vanek@u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anova@pdfnw.up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2022-10-06T05:57:00Z</cp:lastPrinted>
  <dcterms:created xsi:type="dcterms:W3CDTF">2018-10-02T11:26:00Z</dcterms:created>
  <dcterms:modified xsi:type="dcterms:W3CDTF">2022-10-06T06:06:00Z</dcterms:modified>
</cp:coreProperties>
</file>