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1A0C8C" w:rsidRDefault="00D6092B">
      <w:pPr>
        <w:rPr>
          <w:rFonts w:ascii="Arial" w:hAnsi="Arial" w:cs="Arial"/>
          <w:b/>
          <w:color w:val="0070C0"/>
          <w:sz w:val="20"/>
          <w:szCs w:val="20"/>
        </w:rPr>
      </w:pPr>
      <w:r w:rsidRPr="001A0C8C">
        <w:rPr>
          <w:rFonts w:ascii="Arial" w:hAnsi="Arial" w:cs="Arial"/>
          <w:b/>
          <w:color w:val="0070C0"/>
          <w:sz w:val="20"/>
          <w:szCs w:val="20"/>
        </w:rPr>
        <w:t>STŘEDISKO VOLNÉHO ČASU FOKUS</w:t>
      </w:r>
    </w:p>
    <w:p w:rsidR="00D6092B" w:rsidRPr="001A0C8C" w:rsidRDefault="00D6092B">
      <w:pPr>
        <w:rPr>
          <w:b/>
          <w:i/>
          <w:color w:val="0070C0"/>
          <w:sz w:val="20"/>
          <w:szCs w:val="20"/>
        </w:rPr>
      </w:pPr>
      <w:r w:rsidRPr="001A0C8C">
        <w:rPr>
          <w:b/>
          <w:i/>
          <w:color w:val="0070C0"/>
          <w:sz w:val="20"/>
          <w:szCs w:val="20"/>
        </w:rPr>
        <w:t>SVČ Fokus, příspěvková organizace</w:t>
      </w:r>
    </w:p>
    <w:p w:rsidR="00D6092B" w:rsidRPr="001A0C8C" w:rsidRDefault="00D6092B" w:rsidP="00411EED">
      <w:pPr>
        <w:pBdr>
          <w:bottom w:val="single" w:sz="6" w:space="1" w:color="auto"/>
        </w:pBdr>
        <w:rPr>
          <w:b/>
          <w:i/>
          <w:color w:val="0070C0"/>
          <w:sz w:val="20"/>
          <w:szCs w:val="20"/>
        </w:rPr>
      </w:pPr>
      <w:r w:rsidRPr="001A0C8C">
        <w:rPr>
          <w:b/>
          <w:i/>
          <w:color w:val="0070C0"/>
          <w:sz w:val="20"/>
          <w:szCs w:val="20"/>
        </w:rPr>
        <w:t>K Nemocnici 23, 741 01 Nový Jičín</w:t>
      </w:r>
    </w:p>
    <w:p w:rsidR="00904837" w:rsidRDefault="00C42D04" w:rsidP="00D6092B">
      <w:pPr>
        <w:jc w:val="center"/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</w:pPr>
      <w:r w:rsidRPr="001A0C8C"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:rsidR="001A0C8C" w:rsidRDefault="001A0C8C" w:rsidP="00D6092B">
      <w:pPr>
        <w:jc w:val="center"/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</w:pPr>
    </w:p>
    <w:p w:rsidR="001A0C8C" w:rsidRPr="001A0C8C" w:rsidRDefault="001A0C8C" w:rsidP="00D6092B">
      <w:pPr>
        <w:jc w:val="center"/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</w:pPr>
    </w:p>
    <w:p w:rsidR="00D6092B" w:rsidRDefault="00337D5D" w:rsidP="00C22DCE">
      <w:pPr>
        <w:jc w:val="center"/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</w:pPr>
      <w:r w:rsidRPr="0089443A"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  <w:t>SOUTĚŽ V ANGLICKÉM JAZYCE</w:t>
      </w:r>
    </w:p>
    <w:p w:rsidR="0089443A" w:rsidRPr="0089443A" w:rsidRDefault="0089443A" w:rsidP="00C22DCE">
      <w:pPr>
        <w:jc w:val="center"/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</w:pPr>
    </w:p>
    <w:p w:rsidR="00337D5D" w:rsidRPr="0089443A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6"/>
          <w:szCs w:val="16"/>
        </w:rPr>
      </w:pPr>
    </w:p>
    <w:p w:rsidR="0059067B" w:rsidRPr="0089443A" w:rsidRDefault="0059067B" w:rsidP="0059067B">
      <w:pPr>
        <w:pStyle w:val="Default"/>
        <w:rPr>
          <w:sz w:val="16"/>
          <w:szCs w:val="16"/>
        </w:rPr>
      </w:pPr>
      <w:r w:rsidRPr="0089443A">
        <w:rPr>
          <w:b/>
          <w:bCs/>
          <w:sz w:val="16"/>
          <w:szCs w:val="16"/>
        </w:rPr>
        <w:t xml:space="preserve">KATEGORIE G </w:t>
      </w:r>
      <w:r w:rsidRPr="0089443A">
        <w:rPr>
          <w:sz w:val="16"/>
          <w:szCs w:val="16"/>
        </w:rPr>
        <w:t xml:space="preserve">– je určena žákům 1. až 3. ročníků čtyřletých gymnázií, 5. až 7. ročníků osmiletých gymnázií, 3. až 5. ročníků šestiletých gymnázií, </w:t>
      </w:r>
      <w:r w:rsidRPr="0089443A">
        <w:rPr>
          <w:b/>
          <w:sz w:val="16"/>
          <w:szCs w:val="16"/>
        </w:rPr>
        <w:t>kde není výuka</w:t>
      </w:r>
      <w:r w:rsidRPr="0089443A">
        <w:rPr>
          <w:sz w:val="16"/>
          <w:szCs w:val="16"/>
        </w:rPr>
        <w:t xml:space="preserve"> (nebo více než 30% výuky) realizována v angličtině; probíhá ve školním, okresním, krajském a ústředním kole </w:t>
      </w:r>
    </w:p>
    <w:p w:rsidR="0059067B" w:rsidRPr="0089443A" w:rsidRDefault="0059067B" w:rsidP="0059067B">
      <w:pPr>
        <w:pStyle w:val="Default"/>
        <w:rPr>
          <w:sz w:val="16"/>
          <w:szCs w:val="16"/>
        </w:rPr>
      </w:pPr>
    </w:p>
    <w:p w:rsidR="0059067B" w:rsidRPr="0089443A" w:rsidRDefault="0059067B" w:rsidP="0059067B">
      <w:pPr>
        <w:pStyle w:val="Default"/>
        <w:rPr>
          <w:sz w:val="16"/>
          <w:szCs w:val="16"/>
        </w:rPr>
      </w:pPr>
      <w:r w:rsidRPr="0089443A">
        <w:rPr>
          <w:b/>
          <w:bCs/>
          <w:sz w:val="16"/>
          <w:szCs w:val="16"/>
        </w:rPr>
        <w:t xml:space="preserve">KATEGORIE SOŠ </w:t>
      </w:r>
      <w:r w:rsidRPr="0089443A">
        <w:rPr>
          <w:sz w:val="16"/>
          <w:szCs w:val="16"/>
        </w:rPr>
        <w:t xml:space="preserve">– je určena žákům 1. až 3. ročníků středních škol (kromě gymnázií), </w:t>
      </w:r>
      <w:r w:rsidRPr="0089443A">
        <w:rPr>
          <w:b/>
          <w:sz w:val="16"/>
          <w:szCs w:val="16"/>
        </w:rPr>
        <w:t>kde není výuka</w:t>
      </w:r>
      <w:r w:rsidRPr="0089443A">
        <w:rPr>
          <w:sz w:val="16"/>
          <w:szCs w:val="16"/>
        </w:rPr>
        <w:t xml:space="preserve"> (nebo více než 30% výuky) realizována v daném cizím jazyce; probíhá ve školním, okresním, krajském a ústředním kole </w:t>
      </w:r>
    </w:p>
    <w:p w:rsidR="0059067B" w:rsidRPr="0089443A" w:rsidRDefault="0059067B" w:rsidP="0059067B">
      <w:pPr>
        <w:pStyle w:val="Default"/>
        <w:rPr>
          <w:sz w:val="16"/>
          <w:szCs w:val="16"/>
        </w:rPr>
      </w:pPr>
    </w:p>
    <w:p w:rsidR="0059067B" w:rsidRPr="0059067B" w:rsidRDefault="0059067B" w:rsidP="0059067B">
      <w:pPr>
        <w:pStyle w:val="Default"/>
        <w:rPr>
          <w:sz w:val="16"/>
          <w:szCs w:val="16"/>
        </w:rPr>
      </w:pPr>
      <w:r w:rsidRPr="0089443A">
        <w:rPr>
          <w:b/>
          <w:bCs/>
          <w:sz w:val="16"/>
          <w:szCs w:val="16"/>
        </w:rPr>
        <w:t xml:space="preserve">KATEGORIE SŠ+ </w:t>
      </w:r>
      <w:r w:rsidRPr="0089443A">
        <w:rPr>
          <w:sz w:val="16"/>
          <w:szCs w:val="16"/>
        </w:rPr>
        <w:t xml:space="preserve">– je určena žákům 1. až 3. ročníků všech středních škol, 5. až 7. ročníků osmiletých gymnázií, 3. až 5. ročníků šestiletých gymnázií, </w:t>
      </w:r>
      <w:r w:rsidRPr="0089443A">
        <w:rPr>
          <w:b/>
          <w:sz w:val="16"/>
          <w:szCs w:val="16"/>
        </w:rPr>
        <w:t xml:space="preserve">kde </w:t>
      </w:r>
      <w:r w:rsidRPr="0089443A">
        <w:rPr>
          <w:b/>
          <w:bCs/>
          <w:sz w:val="16"/>
          <w:szCs w:val="16"/>
        </w:rPr>
        <w:t xml:space="preserve">je </w:t>
      </w:r>
      <w:r w:rsidRPr="0089443A">
        <w:rPr>
          <w:b/>
          <w:sz w:val="16"/>
          <w:szCs w:val="16"/>
        </w:rPr>
        <w:t>výuka</w:t>
      </w:r>
      <w:r w:rsidRPr="0089443A">
        <w:rPr>
          <w:sz w:val="16"/>
          <w:szCs w:val="16"/>
        </w:rPr>
        <w:t xml:space="preserve"> (nebo min. 30% výuky) realizována v daném jazyce </w:t>
      </w:r>
      <w:r w:rsidRPr="0089443A">
        <w:rPr>
          <w:b/>
          <w:bCs/>
          <w:sz w:val="16"/>
          <w:szCs w:val="16"/>
        </w:rPr>
        <w:t>+ žáci z kategorie SŠ</w:t>
      </w:r>
      <w:r w:rsidRPr="0089443A">
        <w:rPr>
          <w:sz w:val="16"/>
          <w:szCs w:val="16"/>
        </w:rPr>
        <w:t xml:space="preserve">: </w:t>
      </w:r>
    </w:p>
    <w:p w:rsidR="0059067B" w:rsidRPr="0059067B" w:rsidRDefault="0059067B" w:rsidP="0059067B">
      <w:pPr>
        <w:widowControl/>
        <w:suppressAutoHyphens w:val="0"/>
        <w:autoSpaceDE w:val="0"/>
        <w:autoSpaceDN w:val="0"/>
        <w:adjustRightInd w:val="0"/>
        <w:spacing w:after="17"/>
        <w:rPr>
          <w:sz w:val="16"/>
          <w:szCs w:val="16"/>
        </w:rPr>
      </w:pPr>
      <w:r w:rsidRPr="0089443A">
        <w:rPr>
          <w:rFonts w:ascii="Arial" w:hAnsi="Arial" w:cs="Arial"/>
          <w:sz w:val="16"/>
          <w:szCs w:val="16"/>
        </w:rPr>
        <w:t xml:space="preserve">- </w:t>
      </w:r>
      <w:r w:rsidRPr="0059067B">
        <w:rPr>
          <w:rFonts w:ascii="Arial" w:hAnsi="Arial" w:cs="Arial"/>
          <w:sz w:val="16"/>
          <w:szCs w:val="16"/>
        </w:rPr>
        <w:t xml:space="preserve">kteří pochází z bilingvní rodiny, případně jsou v běžném kontaktu s prarodiči či jinými příbuznými (rodilými mluvčími); </w:t>
      </w:r>
    </w:p>
    <w:p w:rsidR="0059067B" w:rsidRPr="0059067B" w:rsidRDefault="0059067B" w:rsidP="0059067B">
      <w:pPr>
        <w:widowControl/>
        <w:suppressAutoHyphens w:val="0"/>
        <w:autoSpaceDE w:val="0"/>
        <w:autoSpaceDN w:val="0"/>
        <w:adjustRightInd w:val="0"/>
        <w:spacing w:after="17"/>
        <w:rPr>
          <w:sz w:val="16"/>
          <w:szCs w:val="16"/>
        </w:rPr>
      </w:pPr>
      <w:r w:rsidRPr="0059067B">
        <w:rPr>
          <w:rFonts w:ascii="Arial" w:hAnsi="Arial" w:cs="Arial"/>
          <w:sz w:val="16"/>
          <w:szCs w:val="16"/>
        </w:rPr>
        <w:t xml:space="preserve">- jejichž rodič je sice jiné národnosti (není rodilý mluvčí), ale angličtina je používána v komunikaci s potomkem místo svého rodného jazyka </w:t>
      </w:r>
    </w:p>
    <w:p w:rsidR="0059067B" w:rsidRPr="0059067B" w:rsidRDefault="0059067B" w:rsidP="0059067B">
      <w:pPr>
        <w:widowControl/>
        <w:suppressAutoHyphens w:val="0"/>
        <w:autoSpaceDE w:val="0"/>
        <w:autoSpaceDN w:val="0"/>
        <w:adjustRightInd w:val="0"/>
        <w:spacing w:after="17"/>
        <w:rPr>
          <w:sz w:val="16"/>
          <w:szCs w:val="16"/>
        </w:rPr>
      </w:pPr>
      <w:r w:rsidRPr="0059067B">
        <w:rPr>
          <w:rFonts w:ascii="Arial" w:hAnsi="Arial" w:cs="Arial"/>
          <w:sz w:val="16"/>
          <w:szCs w:val="16"/>
        </w:rPr>
        <w:t xml:space="preserve">- kteří pobývali </w:t>
      </w:r>
      <w:r w:rsidRPr="0059067B">
        <w:rPr>
          <w:rFonts w:ascii="Arial" w:hAnsi="Arial" w:cs="Arial"/>
          <w:b/>
          <w:bCs/>
          <w:sz w:val="16"/>
          <w:szCs w:val="16"/>
        </w:rPr>
        <w:t xml:space="preserve">v anglicky mluvícím prostředí </w:t>
      </w:r>
      <w:r w:rsidRPr="0059067B">
        <w:rPr>
          <w:rFonts w:ascii="Arial" w:hAnsi="Arial" w:cs="Arial"/>
          <w:sz w:val="16"/>
          <w:szCs w:val="16"/>
        </w:rPr>
        <w:t xml:space="preserve">nebo </w:t>
      </w:r>
      <w:r w:rsidRPr="0059067B">
        <w:rPr>
          <w:rFonts w:ascii="Arial" w:hAnsi="Arial" w:cs="Arial"/>
          <w:b/>
          <w:bCs/>
          <w:sz w:val="16"/>
          <w:szCs w:val="16"/>
        </w:rPr>
        <w:t>v jiné cizojazyčné zemi</w:t>
      </w:r>
      <w:r w:rsidRPr="0059067B">
        <w:rPr>
          <w:rFonts w:ascii="Arial" w:hAnsi="Arial" w:cs="Arial"/>
          <w:sz w:val="16"/>
          <w:szCs w:val="16"/>
        </w:rPr>
        <w:t xml:space="preserve">, kde navštěvovali školu, jejíž výuka byla z min. 30% realizována v anglickém jazyce, déle než 6 měsíců nepřetržitě (a to během tří let předcházejících jejich účasti v soutěži) </w:t>
      </w:r>
    </w:p>
    <w:p w:rsidR="0059067B" w:rsidRDefault="0059067B" w:rsidP="0059067B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59067B">
        <w:rPr>
          <w:rFonts w:ascii="Arial" w:hAnsi="Arial" w:cs="Arial"/>
          <w:sz w:val="16"/>
          <w:szCs w:val="16"/>
        </w:rPr>
        <w:t xml:space="preserve">- Probíhá ve školním, okresním, krajském a ústředním kole. </w:t>
      </w:r>
    </w:p>
    <w:p w:rsidR="0089443A" w:rsidRPr="0059067B" w:rsidRDefault="0089443A" w:rsidP="0059067B">
      <w:pPr>
        <w:widowControl/>
        <w:suppressAutoHyphens w:val="0"/>
        <w:autoSpaceDE w:val="0"/>
        <w:autoSpaceDN w:val="0"/>
        <w:adjustRightInd w:val="0"/>
        <w:rPr>
          <w:sz w:val="16"/>
          <w:szCs w:val="16"/>
        </w:rPr>
      </w:pPr>
    </w:p>
    <w:p w:rsidR="00D6092B" w:rsidRPr="0089443A" w:rsidRDefault="00D6092B" w:rsidP="00D6092B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337D5D" w:rsidRPr="0089443A" w:rsidRDefault="00337D5D" w:rsidP="00D6092B">
      <w:pPr>
        <w:spacing w:line="276" w:lineRule="auto"/>
        <w:jc w:val="both"/>
        <w:rPr>
          <w:rFonts w:ascii="Arial" w:eastAsia="Times New Roman" w:hAnsi="Arial" w:cs="Arial"/>
          <w:sz w:val="16"/>
          <w:szCs w:val="16"/>
        </w:rPr>
      </w:pPr>
      <w:r w:rsidRPr="0089443A">
        <w:rPr>
          <w:rFonts w:ascii="Tahoma" w:hAnsi="Tahoma"/>
          <w:b/>
          <w:sz w:val="16"/>
          <w:szCs w:val="16"/>
        </w:rPr>
        <w:t>ŠKOLNÍ KOLA</w:t>
      </w:r>
      <w:r w:rsidRPr="0089443A">
        <w:rPr>
          <w:rFonts w:ascii="Tahoma" w:hAnsi="Tahoma"/>
          <w:sz w:val="16"/>
          <w:szCs w:val="16"/>
        </w:rPr>
        <w:t xml:space="preserve"> </w:t>
      </w:r>
      <w:r w:rsidRPr="0089443A">
        <w:rPr>
          <w:rFonts w:ascii="Arial" w:eastAsia="Times New Roman" w:hAnsi="Arial" w:cs="Arial"/>
          <w:sz w:val="16"/>
          <w:szCs w:val="16"/>
        </w:rPr>
        <w:t xml:space="preserve">budou probíhat </w:t>
      </w:r>
      <w:r w:rsidR="001A0C8C" w:rsidRPr="0089443A">
        <w:rPr>
          <w:rFonts w:ascii="Arial" w:eastAsia="Times New Roman" w:hAnsi="Arial" w:cs="Arial"/>
          <w:sz w:val="16"/>
          <w:szCs w:val="16"/>
        </w:rPr>
        <w:t>v lednu,</w:t>
      </w:r>
      <w:r w:rsidR="001A0C8C" w:rsidRPr="0089443A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="00154DFC" w:rsidRPr="0089443A">
        <w:rPr>
          <w:rFonts w:ascii="Arial" w:eastAsia="Times New Roman" w:hAnsi="Arial" w:cs="Arial"/>
          <w:sz w:val="16"/>
          <w:szCs w:val="16"/>
        </w:rPr>
        <w:t xml:space="preserve">způsob organizace a </w:t>
      </w:r>
      <w:r w:rsidRPr="0089443A">
        <w:rPr>
          <w:rFonts w:ascii="Arial" w:eastAsia="Times New Roman" w:hAnsi="Arial" w:cs="Arial"/>
          <w:sz w:val="16"/>
          <w:szCs w:val="16"/>
        </w:rPr>
        <w:t>termín si zvolí škola.</w:t>
      </w:r>
    </w:p>
    <w:p w:rsidR="00337D5D" w:rsidRPr="0089443A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  <w:r w:rsidRPr="0089443A">
        <w:rPr>
          <w:rFonts w:ascii="Arial" w:hAnsi="Arial" w:cs="Arial"/>
          <w:color w:val="000000"/>
          <w:sz w:val="16"/>
          <w:szCs w:val="16"/>
        </w:rPr>
        <w:t>Do okresního kola po</w:t>
      </w:r>
      <w:r w:rsidR="00C22DCE" w:rsidRPr="0089443A">
        <w:rPr>
          <w:rFonts w:ascii="Arial" w:hAnsi="Arial" w:cs="Arial"/>
          <w:color w:val="000000"/>
          <w:sz w:val="16"/>
          <w:szCs w:val="16"/>
        </w:rPr>
        <w:t>stupuje z každé kategorie 1 student</w:t>
      </w:r>
      <w:r w:rsidR="0015069A" w:rsidRPr="0089443A">
        <w:rPr>
          <w:rFonts w:ascii="Arial" w:hAnsi="Arial" w:cs="Arial"/>
          <w:color w:val="000000"/>
          <w:sz w:val="16"/>
          <w:szCs w:val="16"/>
        </w:rPr>
        <w:t>,</w:t>
      </w:r>
      <w:r w:rsidRPr="0089443A">
        <w:rPr>
          <w:rFonts w:ascii="Arial" w:hAnsi="Arial" w:cs="Arial"/>
          <w:color w:val="000000"/>
          <w:sz w:val="16"/>
          <w:szCs w:val="16"/>
        </w:rPr>
        <w:t xml:space="preserve"> </w:t>
      </w:r>
      <w:r w:rsidR="0015069A" w:rsidRPr="0089443A">
        <w:rPr>
          <w:rFonts w:ascii="Arial" w:hAnsi="Arial" w:cs="Arial"/>
          <w:color w:val="000000"/>
          <w:sz w:val="16"/>
          <w:szCs w:val="16"/>
        </w:rPr>
        <w:t>v</w:t>
      </w:r>
      <w:r w:rsidR="00154DFC" w:rsidRPr="0089443A">
        <w:rPr>
          <w:rFonts w:ascii="Arial" w:hAnsi="Arial" w:cs="Arial"/>
          <w:color w:val="000000"/>
          <w:sz w:val="16"/>
          <w:szCs w:val="16"/>
        </w:rPr>
        <w:t> případě, že se nemůže OK zúčastnit, určete náhr</w:t>
      </w:r>
      <w:r w:rsidR="00C22DCE" w:rsidRPr="0089443A">
        <w:rPr>
          <w:rFonts w:ascii="Arial" w:hAnsi="Arial" w:cs="Arial"/>
          <w:color w:val="000000"/>
          <w:sz w:val="16"/>
          <w:szCs w:val="16"/>
        </w:rPr>
        <w:t>adníka a kontaktujte předsedu</w:t>
      </w:r>
      <w:r w:rsidR="00154DFC" w:rsidRPr="0089443A">
        <w:rPr>
          <w:rFonts w:ascii="Arial" w:hAnsi="Arial" w:cs="Arial"/>
          <w:color w:val="000000"/>
          <w:sz w:val="16"/>
          <w:szCs w:val="16"/>
        </w:rPr>
        <w:t xml:space="preserve"> okresní komise.</w:t>
      </w:r>
    </w:p>
    <w:p w:rsidR="00154DFC" w:rsidRPr="0089443A" w:rsidRDefault="00154DFC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:rsidR="00337D5D" w:rsidRPr="0089443A" w:rsidRDefault="00337D5D" w:rsidP="00337D5D">
      <w:pPr>
        <w:spacing w:line="276" w:lineRule="auto"/>
        <w:rPr>
          <w:rFonts w:ascii="Tahoma" w:hAnsi="Tahoma"/>
          <w:b/>
          <w:sz w:val="16"/>
          <w:szCs w:val="16"/>
        </w:rPr>
      </w:pPr>
      <w:r w:rsidRPr="0089443A">
        <w:rPr>
          <w:rFonts w:ascii="Tahoma" w:hAnsi="Tahoma"/>
          <w:b/>
          <w:sz w:val="16"/>
          <w:szCs w:val="16"/>
        </w:rPr>
        <w:t xml:space="preserve">OKRESNÍ KOLO </w:t>
      </w:r>
    </w:p>
    <w:p w:rsidR="00337D5D" w:rsidRPr="0089443A" w:rsidRDefault="001A0C8C" w:rsidP="00337D5D">
      <w:pPr>
        <w:spacing w:line="276" w:lineRule="auto"/>
        <w:rPr>
          <w:rFonts w:ascii="Tahoma" w:hAnsi="Tahoma"/>
          <w:b/>
          <w:color w:val="FF0000"/>
          <w:sz w:val="16"/>
          <w:szCs w:val="16"/>
        </w:rPr>
      </w:pPr>
      <w:r w:rsidRPr="0089443A">
        <w:rPr>
          <w:rFonts w:ascii="Tahoma" w:hAnsi="Tahoma"/>
          <w:b/>
          <w:color w:val="FF0000"/>
          <w:sz w:val="16"/>
          <w:szCs w:val="16"/>
        </w:rPr>
        <w:t>Termín konání: úterý 10. 2. 2026</w:t>
      </w:r>
    </w:p>
    <w:p w:rsidR="00337D5D" w:rsidRPr="0089443A" w:rsidRDefault="00337D5D" w:rsidP="00337D5D">
      <w:pPr>
        <w:spacing w:line="276" w:lineRule="auto"/>
        <w:rPr>
          <w:rFonts w:ascii="Tahoma" w:eastAsiaTheme="minorHAnsi" w:hAnsi="Tahoma" w:cstheme="minorBidi"/>
          <w:color w:val="auto"/>
          <w:sz w:val="16"/>
          <w:szCs w:val="16"/>
        </w:rPr>
      </w:pPr>
      <w:r w:rsidRPr="0089443A">
        <w:rPr>
          <w:rFonts w:ascii="Tahoma" w:eastAsiaTheme="minorHAnsi" w:hAnsi="Tahoma" w:cstheme="minorBidi"/>
          <w:color w:val="auto"/>
          <w:sz w:val="16"/>
          <w:szCs w:val="16"/>
        </w:rPr>
        <w:t>Místo kon</w:t>
      </w:r>
      <w:r w:rsidR="0066471C" w:rsidRPr="0089443A">
        <w:rPr>
          <w:rFonts w:ascii="Tahoma" w:eastAsiaTheme="minorHAnsi" w:hAnsi="Tahoma" w:cstheme="minorBidi"/>
          <w:color w:val="auto"/>
          <w:sz w:val="16"/>
          <w:szCs w:val="16"/>
        </w:rPr>
        <w:t xml:space="preserve">ání: Gymnázium </w:t>
      </w:r>
      <w:r w:rsidRPr="0089443A">
        <w:rPr>
          <w:rFonts w:ascii="Tahoma" w:eastAsiaTheme="minorHAnsi" w:hAnsi="Tahoma" w:cstheme="minorBidi"/>
          <w:color w:val="auto"/>
          <w:sz w:val="16"/>
          <w:szCs w:val="16"/>
        </w:rPr>
        <w:t>Nový Jičín</w:t>
      </w:r>
    </w:p>
    <w:p w:rsidR="00337D5D" w:rsidRPr="0089443A" w:rsidRDefault="00337D5D" w:rsidP="00337D5D">
      <w:pPr>
        <w:spacing w:line="276" w:lineRule="auto"/>
        <w:jc w:val="both"/>
        <w:rPr>
          <w:rFonts w:ascii="Tahoma" w:eastAsiaTheme="minorHAnsi" w:hAnsi="Tahoma" w:cstheme="minorBidi"/>
          <w:color w:val="auto"/>
          <w:sz w:val="16"/>
          <w:szCs w:val="16"/>
        </w:rPr>
      </w:pPr>
      <w:r w:rsidRPr="0089443A">
        <w:rPr>
          <w:rFonts w:ascii="Tahoma" w:eastAsiaTheme="minorHAnsi" w:hAnsi="Tahoma" w:cstheme="minorBidi"/>
          <w:color w:val="auto"/>
          <w:sz w:val="16"/>
          <w:szCs w:val="16"/>
        </w:rPr>
        <w:t xml:space="preserve">8:00 – 8:30 registrace a proplácení jízdného (soutěžící a pedagogický doprovod nemohou předkládat společnou jízdenku, pedagogům se jízdné neproplácí) </w:t>
      </w:r>
    </w:p>
    <w:p w:rsidR="001A0C8C" w:rsidRPr="0089443A" w:rsidRDefault="00337D5D" w:rsidP="00337D5D">
      <w:pPr>
        <w:rPr>
          <w:rFonts w:ascii="Tahoma" w:eastAsiaTheme="minorHAnsi" w:hAnsi="Tahoma" w:cstheme="minorBidi"/>
          <w:color w:val="auto"/>
          <w:sz w:val="16"/>
          <w:szCs w:val="16"/>
        </w:rPr>
      </w:pPr>
      <w:r w:rsidRPr="0089443A">
        <w:rPr>
          <w:rFonts w:ascii="Tahoma" w:eastAsiaTheme="minorHAnsi" w:hAnsi="Tahoma" w:cstheme="minorBidi"/>
          <w:color w:val="auto"/>
          <w:sz w:val="16"/>
          <w:szCs w:val="16"/>
        </w:rPr>
        <w:t xml:space="preserve">8:30 </w:t>
      </w:r>
      <w:r w:rsidR="00C22DCE" w:rsidRPr="0089443A">
        <w:rPr>
          <w:rFonts w:ascii="Tahoma" w:eastAsiaTheme="minorHAnsi" w:hAnsi="Tahoma" w:cstheme="minorBidi"/>
          <w:color w:val="auto"/>
          <w:sz w:val="16"/>
          <w:szCs w:val="16"/>
        </w:rPr>
        <w:t>– 12</w:t>
      </w:r>
      <w:r w:rsidRPr="0089443A">
        <w:rPr>
          <w:rFonts w:ascii="Tahoma" w:eastAsiaTheme="minorHAnsi" w:hAnsi="Tahoma" w:cstheme="minorBidi"/>
          <w:color w:val="auto"/>
          <w:sz w:val="16"/>
          <w:szCs w:val="16"/>
        </w:rPr>
        <w:t>:00 soutěž</w:t>
      </w:r>
    </w:p>
    <w:p w:rsidR="00337D5D" w:rsidRPr="0089443A" w:rsidRDefault="00337D5D" w:rsidP="00337D5D">
      <w:pPr>
        <w:rPr>
          <w:rFonts w:ascii="Tahoma" w:eastAsiaTheme="minorHAnsi" w:hAnsi="Tahoma" w:cstheme="minorBidi"/>
          <w:color w:val="auto"/>
          <w:sz w:val="16"/>
          <w:szCs w:val="16"/>
        </w:rPr>
      </w:pPr>
    </w:p>
    <w:p w:rsidR="00154DFC" w:rsidRPr="0089443A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FF0000"/>
          <w:sz w:val="16"/>
          <w:szCs w:val="16"/>
        </w:rPr>
      </w:pPr>
    </w:p>
    <w:p w:rsidR="00154DFC" w:rsidRPr="0089443A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ahoma" w:eastAsia="Lucida Sans Unicode" w:hAnsi="Tahoma"/>
          <w:b/>
          <w:color w:val="000000"/>
          <w:sz w:val="16"/>
          <w:szCs w:val="16"/>
        </w:rPr>
      </w:pPr>
      <w:r w:rsidRPr="0089443A">
        <w:rPr>
          <w:rFonts w:ascii="Tahoma" w:eastAsia="Lucida Sans Unicode" w:hAnsi="Tahoma"/>
          <w:b/>
          <w:color w:val="000000"/>
          <w:sz w:val="16"/>
          <w:szCs w:val="16"/>
        </w:rPr>
        <w:t>OBSAH SOUTĚŽE</w:t>
      </w:r>
      <w:r w:rsidR="009F1AA2" w:rsidRPr="0089443A">
        <w:rPr>
          <w:rFonts w:ascii="Tahoma" w:eastAsia="Lucida Sans Unicode" w:hAnsi="Tahoma"/>
          <w:b/>
          <w:color w:val="000000"/>
          <w:sz w:val="16"/>
          <w:szCs w:val="16"/>
        </w:rPr>
        <w:t xml:space="preserve"> OK</w:t>
      </w:r>
    </w:p>
    <w:p w:rsidR="00C22DCE" w:rsidRPr="0089443A" w:rsidRDefault="00C22DCE" w:rsidP="00C22DCE">
      <w:pPr>
        <w:widowControl/>
        <w:numPr>
          <w:ilvl w:val="0"/>
          <w:numId w:val="3"/>
        </w:numPr>
        <w:jc w:val="both"/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poslech s porozuměním</w:t>
      </w:r>
    </w:p>
    <w:p w:rsidR="00C22DCE" w:rsidRPr="0089443A" w:rsidRDefault="00C22DCE" w:rsidP="00C22DCE">
      <w:pPr>
        <w:widowControl/>
        <w:numPr>
          <w:ilvl w:val="0"/>
          <w:numId w:val="3"/>
        </w:numPr>
        <w:jc w:val="both"/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konverzace se členy poroty bez přípravy</w:t>
      </w:r>
    </w:p>
    <w:p w:rsidR="00C22DCE" w:rsidRPr="0089443A" w:rsidRDefault="00C22DCE" w:rsidP="00C22DCE">
      <w:pPr>
        <w:widowControl/>
        <w:numPr>
          <w:ilvl w:val="1"/>
          <w:numId w:val="3"/>
        </w:numPr>
        <w:jc w:val="both"/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představení</w:t>
      </w:r>
    </w:p>
    <w:p w:rsidR="00C22DCE" w:rsidRPr="0089443A" w:rsidRDefault="00C22DCE" w:rsidP="00C22DCE">
      <w:pPr>
        <w:widowControl/>
        <w:numPr>
          <w:ilvl w:val="1"/>
          <w:numId w:val="3"/>
        </w:numPr>
        <w:jc w:val="both"/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popis příběhu na fotografii</w:t>
      </w:r>
    </w:p>
    <w:p w:rsidR="00C22DCE" w:rsidRPr="0089443A" w:rsidRDefault="00C22DCE" w:rsidP="00C22D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zodpovězení otázek týkajících se vylosovaného tématu, vyjádření vlastního postoje k tématu</w:t>
      </w:r>
    </w:p>
    <w:p w:rsidR="00C22DCE" w:rsidRPr="0089443A" w:rsidRDefault="00C22DCE" w:rsidP="00C22DCE">
      <w:pPr>
        <w:rPr>
          <w:rFonts w:ascii="Tahoma" w:eastAsia="Tahoma" w:hAnsi="Tahoma" w:cs="Tahoma"/>
          <w:sz w:val="16"/>
          <w:szCs w:val="16"/>
        </w:rPr>
      </w:pPr>
    </w:p>
    <w:p w:rsidR="00C22DCE" w:rsidRPr="0089443A" w:rsidRDefault="00C22DCE" w:rsidP="00C22DCE">
      <w:pPr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  <w:u w:val="single"/>
        </w:rPr>
        <w:t>Poznámka:</w:t>
      </w:r>
      <w:r w:rsidRPr="0089443A">
        <w:rPr>
          <w:rFonts w:ascii="Tahoma" w:eastAsia="Tahoma" w:hAnsi="Tahoma" w:cs="Tahoma"/>
          <w:sz w:val="16"/>
          <w:szCs w:val="16"/>
        </w:rPr>
        <w:t xml:space="preserve"> Fotografie nebudou soutěžícím známy předem, ale všechny zachycují scény z filmů. Všechna témata jsou konverzační a vycházejí z původní první části pracovních listů pro společnou část maturitní zkoušky.</w:t>
      </w:r>
    </w:p>
    <w:p w:rsidR="00C22DCE" w:rsidRPr="0089443A" w:rsidRDefault="00C22DCE" w:rsidP="00C22DCE">
      <w:pPr>
        <w:rPr>
          <w:rFonts w:ascii="Tahoma" w:eastAsia="Tahoma" w:hAnsi="Tahoma" w:cs="Tahoma"/>
          <w:sz w:val="16"/>
          <w:szCs w:val="16"/>
        </w:rPr>
      </w:pPr>
    </w:p>
    <w:p w:rsidR="00C22DCE" w:rsidRDefault="00C22DCE" w:rsidP="00C22DC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 xml:space="preserve">V případě Vašeho zájmu být členem poroty okresního kola pište na </w:t>
      </w:r>
      <w:hyperlink r:id="rId5">
        <w:r w:rsidRPr="0089443A">
          <w:rPr>
            <w:rFonts w:ascii="Tahoma" w:eastAsia="Tahoma" w:hAnsi="Tahoma" w:cs="Tahoma"/>
            <w:color w:val="0000FF"/>
            <w:sz w:val="16"/>
            <w:szCs w:val="16"/>
            <w:u w:val="single"/>
          </w:rPr>
          <w:t>zdenek.man@gnj.cz</w:t>
        </w:r>
      </w:hyperlink>
    </w:p>
    <w:p w:rsidR="0089443A" w:rsidRDefault="0089443A" w:rsidP="00C22DC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sz w:val="16"/>
          <w:szCs w:val="16"/>
        </w:rPr>
      </w:pPr>
    </w:p>
    <w:p w:rsidR="0089443A" w:rsidRPr="0089443A" w:rsidRDefault="0089443A" w:rsidP="00C22DC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ahoma" w:eastAsia="Tahoma" w:hAnsi="Tahoma" w:cs="Tahoma"/>
          <w:b/>
          <w:sz w:val="16"/>
          <w:szCs w:val="16"/>
        </w:rPr>
      </w:pPr>
    </w:p>
    <w:p w:rsidR="00C22DCE" w:rsidRPr="0089443A" w:rsidRDefault="00C22DCE" w:rsidP="004F7AE2">
      <w:pPr>
        <w:spacing w:line="276" w:lineRule="auto"/>
        <w:rPr>
          <w:rFonts w:ascii="Tahoma" w:hAnsi="Tahoma"/>
          <w:sz w:val="16"/>
          <w:szCs w:val="16"/>
        </w:rPr>
      </w:pPr>
    </w:p>
    <w:p w:rsidR="00294455" w:rsidRPr="0089443A" w:rsidRDefault="00294455" w:rsidP="00294455">
      <w:pPr>
        <w:spacing w:line="276" w:lineRule="auto"/>
        <w:rPr>
          <w:rFonts w:ascii="Tahoma" w:hAnsi="Tahoma"/>
          <w:b/>
          <w:color w:val="FF0000"/>
          <w:sz w:val="16"/>
          <w:szCs w:val="16"/>
        </w:rPr>
      </w:pPr>
      <w:r w:rsidRPr="0089443A">
        <w:rPr>
          <w:rFonts w:ascii="Tahoma" w:hAnsi="Tahoma"/>
          <w:color w:val="FF0000"/>
          <w:sz w:val="16"/>
          <w:szCs w:val="16"/>
        </w:rPr>
        <w:t xml:space="preserve">Do OK přihlašujete soutěžící </w:t>
      </w:r>
      <w:r w:rsidRPr="0089443A">
        <w:rPr>
          <w:rFonts w:ascii="Tahoma" w:hAnsi="Tahoma"/>
          <w:b/>
          <w:color w:val="FF0000"/>
          <w:sz w:val="16"/>
          <w:szCs w:val="16"/>
        </w:rPr>
        <w:t>elektronicky</w:t>
      </w:r>
      <w:r w:rsidRPr="0089443A">
        <w:rPr>
          <w:rFonts w:ascii="Tahoma" w:hAnsi="Tahoma"/>
          <w:color w:val="FF0000"/>
          <w:sz w:val="16"/>
          <w:szCs w:val="16"/>
        </w:rPr>
        <w:t xml:space="preserve"> </w:t>
      </w:r>
      <w:r w:rsidR="00D1087B" w:rsidRPr="0089443A">
        <w:rPr>
          <w:rFonts w:ascii="Tahoma" w:hAnsi="Tahoma"/>
          <w:b/>
          <w:color w:val="FF0000"/>
          <w:sz w:val="16"/>
          <w:szCs w:val="16"/>
        </w:rPr>
        <w:t xml:space="preserve">do </w:t>
      </w:r>
      <w:r w:rsidR="001A2070" w:rsidRPr="0089443A">
        <w:rPr>
          <w:rFonts w:ascii="Tahoma" w:hAnsi="Tahoma"/>
          <w:b/>
          <w:color w:val="FF0000"/>
          <w:sz w:val="16"/>
          <w:szCs w:val="16"/>
        </w:rPr>
        <w:t xml:space="preserve">pátku </w:t>
      </w:r>
      <w:r w:rsidR="001A0C8C" w:rsidRPr="0089443A">
        <w:rPr>
          <w:rFonts w:ascii="Tahoma" w:hAnsi="Tahoma"/>
          <w:b/>
          <w:color w:val="FF0000"/>
          <w:sz w:val="16"/>
          <w:szCs w:val="16"/>
        </w:rPr>
        <w:t>30</w:t>
      </w:r>
      <w:r w:rsidR="004F7AE2" w:rsidRPr="0089443A">
        <w:rPr>
          <w:rFonts w:ascii="Tahoma" w:hAnsi="Tahoma"/>
          <w:b/>
          <w:color w:val="FF0000"/>
          <w:sz w:val="16"/>
          <w:szCs w:val="16"/>
        </w:rPr>
        <w:t>. 1</w:t>
      </w:r>
      <w:r w:rsidRPr="0089443A">
        <w:rPr>
          <w:rFonts w:ascii="Tahoma" w:hAnsi="Tahoma"/>
          <w:b/>
          <w:color w:val="FF0000"/>
          <w:sz w:val="16"/>
          <w:szCs w:val="16"/>
        </w:rPr>
        <w:t>. 202</w:t>
      </w:r>
      <w:r w:rsidR="001A0C8C" w:rsidRPr="0089443A">
        <w:rPr>
          <w:rFonts w:ascii="Tahoma" w:hAnsi="Tahoma"/>
          <w:b/>
          <w:color w:val="FF0000"/>
          <w:sz w:val="16"/>
          <w:szCs w:val="16"/>
        </w:rPr>
        <w:t>6</w:t>
      </w:r>
      <w:r w:rsidRPr="0089443A">
        <w:rPr>
          <w:rFonts w:ascii="Tahoma" w:hAnsi="Tahoma"/>
          <w:color w:val="FF0000"/>
          <w:sz w:val="16"/>
          <w:szCs w:val="16"/>
        </w:rPr>
        <w:t xml:space="preserve">, </w:t>
      </w:r>
      <w:r w:rsidRPr="0089443A">
        <w:rPr>
          <w:rFonts w:ascii="Tahoma" w:hAnsi="Tahoma"/>
          <w:b/>
          <w:color w:val="FF0000"/>
          <w:sz w:val="16"/>
          <w:szCs w:val="16"/>
        </w:rPr>
        <w:t xml:space="preserve">přihlášky zaslané jiným způsobem nebudou akceptovány. </w:t>
      </w:r>
    </w:p>
    <w:p w:rsidR="00294455" w:rsidRPr="0089443A" w:rsidRDefault="00294455" w:rsidP="00294455">
      <w:pPr>
        <w:pStyle w:val="Odstavecseseznamem"/>
        <w:spacing w:after="0" w:line="276" w:lineRule="auto"/>
        <w:ind w:left="780"/>
        <w:rPr>
          <w:rFonts w:ascii="Tahoma" w:hAnsi="Tahoma"/>
          <w:sz w:val="16"/>
          <w:szCs w:val="16"/>
          <w:lang w:eastAsia="cs-CZ"/>
        </w:rPr>
      </w:pPr>
    </w:p>
    <w:p w:rsidR="00294455" w:rsidRPr="0089443A" w:rsidRDefault="0015069A" w:rsidP="00294455">
      <w:pPr>
        <w:spacing w:line="276" w:lineRule="auto"/>
        <w:rPr>
          <w:rFonts w:ascii="Tahoma" w:hAnsi="Tahoma"/>
          <w:sz w:val="16"/>
          <w:szCs w:val="16"/>
        </w:rPr>
      </w:pPr>
      <w:r w:rsidRPr="0089443A">
        <w:rPr>
          <w:rFonts w:ascii="Tahoma" w:hAnsi="Tahoma"/>
          <w:sz w:val="16"/>
          <w:szCs w:val="16"/>
        </w:rPr>
        <w:t>Přihláška kategorie</w:t>
      </w:r>
      <w:r w:rsidR="00411EED" w:rsidRPr="0089443A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</w:t>
      </w:r>
      <w:r w:rsidRPr="0089443A">
        <w:rPr>
          <w:rFonts w:ascii="Arial" w:hAnsi="Arial" w:cs="Arial"/>
          <w:color w:val="222222"/>
          <w:sz w:val="16"/>
          <w:szCs w:val="16"/>
          <w:shd w:val="clear" w:color="auto" w:fill="FFFFFF"/>
        </w:rPr>
        <w:t>G</w:t>
      </w:r>
      <w:r w:rsidR="00294455" w:rsidRPr="0089443A">
        <w:rPr>
          <w:rFonts w:ascii="Tahoma" w:hAnsi="Tahoma"/>
          <w:sz w:val="16"/>
          <w:szCs w:val="16"/>
        </w:rPr>
        <w:t>:</w:t>
      </w:r>
      <w:r w:rsidR="004235C5" w:rsidRPr="0089443A">
        <w:rPr>
          <w:rFonts w:ascii="Tahoma" w:hAnsi="Tahoma"/>
          <w:sz w:val="16"/>
          <w:szCs w:val="16"/>
        </w:rPr>
        <w:t xml:space="preserve"> </w:t>
      </w:r>
      <w:r w:rsidR="0059067B" w:rsidRPr="0089443A">
        <w:rPr>
          <w:rFonts w:ascii="Tahoma" w:hAnsi="Tahoma"/>
          <w:sz w:val="16"/>
          <w:szCs w:val="16"/>
        </w:rPr>
        <w:t>https://souteze.fokusnj.cz/prihlaska?url=693145fc0facc</w:t>
      </w:r>
    </w:p>
    <w:p w:rsidR="00C22DCE" w:rsidRPr="0089443A" w:rsidRDefault="00294455" w:rsidP="00294455">
      <w:pPr>
        <w:spacing w:line="276" w:lineRule="auto"/>
        <w:rPr>
          <w:rFonts w:ascii="Tahoma" w:hAnsi="Tahoma"/>
          <w:sz w:val="16"/>
          <w:szCs w:val="16"/>
        </w:rPr>
      </w:pPr>
      <w:r w:rsidRPr="0089443A">
        <w:rPr>
          <w:rFonts w:ascii="Tahoma" w:hAnsi="Tahoma"/>
          <w:sz w:val="16"/>
          <w:szCs w:val="16"/>
        </w:rPr>
        <w:t xml:space="preserve">Přihláška </w:t>
      </w:r>
      <w:r w:rsidR="0015069A" w:rsidRPr="0089443A">
        <w:rPr>
          <w:rFonts w:ascii="Tahoma" w:hAnsi="Tahoma"/>
          <w:sz w:val="16"/>
          <w:szCs w:val="16"/>
        </w:rPr>
        <w:t>kategorie</w:t>
      </w:r>
      <w:r w:rsidR="0015069A" w:rsidRPr="0089443A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</w:t>
      </w:r>
      <w:r w:rsidR="00411EED" w:rsidRPr="0089443A">
        <w:rPr>
          <w:rFonts w:ascii="Arial" w:hAnsi="Arial" w:cs="Arial"/>
          <w:color w:val="222222"/>
          <w:sz w:val="16"/>
          <w:szCs w:val="16"/>
          <w:shd w:val="clear" w:color="auto" w:fill="FFFFFF"/>
        </w:rPr>
        <w:t>SOŠ</w:t>
      </w:r>
      <w:r w:rsidRPr="0089443A">
        <w:rPr>
          <w:rFonts w:ascii="Tahoma" w:hAnsi="Tahoma"/>
          <w:sz w:val="16"/>
          <w:szCs w:val="16"/>
        </w:rPr>
        <w:t>:</w:t>
      </w:r>
      <w:r w:rsidR="00411EED" w:rsidRPr="0089443A">
        <w:rPr>
          <w:sz w:val="16"/>
          <w:szCs w:val="16"/>
        </w:rPr>
        <w:t xml:space="preserve"> </w:t>
      </w:r>
      <w:r w:rsidR="0059067B" w:rsidRPr="0089443A">
        <w:rPr>
          <w:rFonts w:ascii="Tahoma" w:hAnsi="Tahoma"/>
          <w:sz w:val="16"/>
          <w:szCs w:val="16"/>
        </w:rPr>
        <w:t>https://souteze.fokusnj.cz/prihlaska?url=6931463abbcef</w:t>
      </w:r>
    </w:p>
    <w:p w:rsidR="00C22DCE" w:rsidRPr="0089443A" w:rsidRDefault="00411EED" w:rsidP="00294455">
      <w:pPr>
        <w:spacing w:line="276" w:lineRule="auto"/>
        <w:rPr>
          <w:rFonts w:ascii="Tahoma" w:hAnsi="Tahoma"/>
          <w:sz w:val="16"/>
          <w:szCs w:val="16"/>
        </w:rPr>
      </w:pPr>
      <w:r w:rsidRPr="0089443A">
        <w:rPr>
          <w:rFonts w:ascii="Tahoma" w:hAnsi="Tahoma"/>
          <w:sz w:val="16"/>
          <w:szCs w:val="16"/>
        </w:rPr>
        <w:t>Přihláška kategorie SŠ +</w:t>
      </w:r>
      <w:r w:rsidR="0015069A" w:rsidRPr="0089443A">
        <w:rPr>
          <w:rFonts w:ascii="Tahoma" w:hAnsi="Tahoma"/>
          <w:sz w:val="16"/>
          <w:szCs w:val="16"/>
        </w:rPr>
        <w:t>:</w:t>
      </w:r>
      <w:r w:rsidRPr="0089443A">
        <w:rPr>
          <w:sz w:val="16"/>
          <w:szCs w:val="16"/>
        </w:rPr>
        <w:t xml:space="preserve"> </w:t>
      </w:r>
      <w:r w:rsidR="0089443A" w:rsidRPr="0089443A">
        <w:rPr>
          <w:rFonts w:ascii="Tahoma" w:hAnsi="Tahoma"/>
          <w:sz w:val="16"/>
          <w:szCs w:val="16"/>
        </w:rPr>
        <w:t>https://souteze.fokusnj.cz/prihlaska?url=69314675ef226</w:t>
      </w:r>
    </w:p>
    <w:p w:rsidR="001A0C8C" w:rsidRPr="0089443A" w:rsidRDefault="001A0C8C" w:rsidP="00294455">
      <w:pPr>
        <w:spacing w:line="276" w:lineRule="auto"/>
        <w:rPr>
          <w:rFonts w:ascii="Tahoma" w:hAnsi="Tahoma"/>
          <w:sz w:val="16"/>
          <w:szCs w:val="16"/>
        </w:rPr>
      </w:pPr>
    </w:p>
    <w:p w:rsidR="001A0C8C" w:rsidRPr="0089443A" w:rsidRDefault="001A0C8C" w:rsidP="00294455">
      <w:pPr>
        <w:spacing w:line="276" w:lineRule="auto"/>
        <w:rPr>
          <w:rFonts w:ascii="Tahoma" w:hAnsi="Tahoma"/>
          <w:sz w:val="16"/>
          <w:szCs w:val="16"/>
        </w:rPr>
      </w:pPr>
    </w:p>
    <w:p w:rsidR="00C22DCE" w:rsidRPr="0089443A" w:rsidRDefault="00C22DCE" w:rsidP="00C22DCE">
      <w:pPr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 xml:space="preserve">Předseda okresní komise </w:t>
      </w:r>
      <w:r w:rsidRPr="0089443A">
        <w:rPr>
          <w:rFonts w:ascii="Tahoma" w:eastAsia="Tahoma" w:hAnsi="Tahoma" w:cs="Tahoma"/>
          <w:sz w:val="16"/>
          <w:szCs w:val="16"/>
        </w:rPr>
        <w:tab/>
      </w:r>
      <w:r w:rsidRPr="0089443A">
        <w:rPr>
          <w:rFonts w:ascii="Tahoma" w:eastAsia="Tahoma" w:hAnsi="Tahoma" w:cs="Tahoma"/>
          <w:sz w:val="16"/>
          <w:szCs w:val="16"/>
        </w:rPr>
        <w:tab/>
      </w:r>
      <w:r w:rsidRPr="0089443A">
        <w:rPr>
          <w:rFonts w:ascii="Tahoma" w:eastAsia="Tahoma" w:hAnsi="Tahoma" w:cs="Tahoma"/>
          <w:sz w:val="16"/>
          <w:szCs w:val="16"/>
        </w:rPr>
        <w:tab/>
      </w:r>
      <w:r w:rsidRPr="0089443A">
        <w:rPr>
          <w:rFonts w:ascii="Tahoma" w:eastAsia="Tahoma" w:hAnsi="Tahoma" w:cs="Tahoma"/>
          <w:sz w:val="16"/>
          <w:szCs w:val="16"/>
        </w:rPr>
        <w:tab/>
      </w:r>
    </w:p>
    <w:p w:rsidR="00C22DCE" w:rsidRPr="0089443A" w:rsidRDefault="00C22DCE" w:rsidP="00C22DC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>Mgr. Zdeněk Man, Gymnázium Nový Jičín, zdenek.man@gnj.cz</w:t>
      </w:r>
    </w:p>
    <w:p w:rsidR="00C22DCE" w:rsidRPr="0089443A" w:rsidRDefault="00C22DCE" w:rsidP="00C22DCE">
      <w:pPr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 xml:space="preserve">Okresní garant soutěží MŠMT </w:t>
      </w:r>
    </w:p>
    <w:p w:rsidR="001A0C8C" w:rsidRPr="0089443A" w:rsidRDefault="00C22DCE" w:rsidP="009F1AA2">
      <w:pPr>
        <w:rPr>
          <w:rFonts w:ascii="Tahoma" w:eastAsia="Tahoma" w:hAnsi="Tahoma" w:cs="Tahoma"/>
          <w:sz w:val="16"/>
          <w:szCs w:val="16"/>
        </w:rPr>
      </w:pPr>
      <w:r w:rsidRPr="0089443A">
        <w:rPr>
          <w:rFonts w:ascii="Tahoma" w:eastAsia="Tahoma" w:hAnsi="Tahoma" w:cs="Tahoma"/>
          <w:sz w:val="16"/>
          <w:szCs w:val="16"/>
        </w:rPr>
        <w:t xml:space="preserve">Bc. Radka Hrubá, SVČ Fokus Nový Jičín, </w:t>
      </w:r>
      <w:hyperlink r:id="rId6" w:history="1">
        <w:r w:rsidRPr="0089443A">
          <w:rPr>
            <w:rStyle w:val="Hypertextovodkaz"/>
            <w:rFonts w:ascii="Tahoma" w:eastAsia="Tahoma" w:hAnsi="Tahoma" w:cs="Tahoma"/>
            <w:sz w:val="16"/>
            <w:szCs w:val="16"/>
          </w:rPr>
          <w:t>hruba@fokusnj.cz</w:t>
        </w:r>
      </w:hyperlink>
      <w:r w:rsidRPr="0089443A">
        <w:rPr>
          <w:rFonts w:ascii="Tahoma" w:eastAsia="Tahoma" w:hAnsi="Tahoma" w:cs="Tahoma"/>
          <w:sz w:val="16"/>
          <w:szCs w:val="16"/>
        </w:rPr>
        <w:t>, 734 393</w:t>
      </w:r>
      <w:r w:rsidR="0089443A">
        <w:rPr>
          <w:rFonts w:ascii="Tahoma" w:eastAsia="Tahoma" w:hAnsi="Tahoma" w:cs="Tahoma"/>
          <w:sz w:val="16"/>
          <w:szCs w:val="16"/>
        </w:rPr>
        <w:t> </w:t>
      </w:r>
      <w:r w:rsidRPr="0089443A">
        <w:rPr>
          <w:rFonts w:ascii="Tahoma" w:eastAsia="Tahoma" w:hAnsi="Tahoma" w:cs="Tahoma"/>
          <w:sz w:val="16"/>
          <w:szCs w:val="16"/>
        </w:rPr>
        <w:t>57</w:t>
      </w:r>
      <w:r w:rsidR="00411EED" w:rsidRPr="0089443A">
        <w:rPr>
          <w:rFonts w:ascii="Tahoma" w:eastAsia="Tahoma" w:hAnsi="Tahoma" w:cs="Tahoma"/>
          <w:sz w:val="16"/>
          <w:szCs w:val="16"/>
        </w:rPr>
        <w:t>9</w:t>
      </w:r>
    </w:p>
    <w:p w:rsidR="0089443A" w:rsidRDefault="0089443A" w:rsidP="009F1AA2">
      <w:pPr>
        <w:rPr>
          <w:rFonts w:ascii="Tahoma" w:eastAsia="Tahoma" w:hAnsi="Tahoma" w:cs="Tahoma"/>
          <w:sz w:val="18"/>
          <w:szCs w:val="18"/>
        </w:rPr>
      </w:pPr>
    </w:p>
    <w:p w:rsidR="0089443A" w:rsidRDefault="0089443A" w:rsidP="009F1AA2">
      <w:pPr>
        <w:rPr>
          <w:rFonts w:ascii="Tahoma" w:eastAsia="Tahoma" w:hAnsi="Tahoma" w:cs="Tahoma"/>
          <w:sz w:val="18"/>
          <w:szCs w:val="18"/>
        </w:rPr>
      </w:pPr>
    </w:p>
    <w:p w:rsidR="001A0C8C" w:rsidRPr="009F1AA2" w:rsidRDefault="001A0C8C" w:rsidP="009F1AA2">
      <w:pPr>
        <w:rPr>
          <w:rFonts w:ascii="Tahoma" w:eastAsia="Tahoma" w:hAnsi="Tahoma" w:cs="Tahoma"/>
          <w:sz w:val="18"/>
          <w:szCs w:val="18"/>
        </w:rPr>
      </w:pPr>
    </w:p>
    <w:p w:rsidR="00904837" w:rsidRPr="00411EED" w:rsidRDefault="00411EED" w:rsidP="003F5C5F">
      <w:pPr>
        <w:spacing w:line="276" w:lineRule="auto"/>
        <w:jc w:val="both"/>
        <w:rPr>
          <w:rFonts w:ascii="Tahoma" w:hAnsi="Tahoma"/>
          <w:sz w:val="21"/>
          <w:u w:val="single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07830" cy="580030"/>
            <wp:effectExtent l="19050" t="0" r="0" b="0"/>
            <wp:docPr id="3" name="obrázek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544" cy="58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noProof/>
          <w:sz w:val="21"/>
        </w:rPr>
        <w:t xml:space="preserve">       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4" name="obrázek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C22DCE">
        <w:rPr>
          <w:rFonts w:ascii="Tahoma" w:hAnsi="Tahoma"/>
          <w:sz w:val="21"/>
        </w:rPr>
        <w:t xml:space="preserve">   </w:t>
      </w:r>
      <w:r w:rsidR="009F1AA2">
        <w:rPr>
          <w:rFonts w:ascii="Tahoma" w:hAnsi="Tahoma"/>
          <w:sz w:val="21"/>
        </w:rPr>
        <w:t xml:space="preserve">    </w:t>
      </w:r>
      <w:r w:rsidR="00C22DCE">
        <w:rPr>
          <w:rFonts w:ascii="Tahoma" w:hAnsi="Tahoma"/>
          <w:sz w:val="21"/>
        </w:rPr>
        <w:t xml:space="preserve">              </w:t>
      </w:r>
      <w:r w:rsidR="004235C5">
        <w:rPr>
          <w:rFonts w:ascii="Tahoma" w:hAnsi="Tahoma"/>
          <w:sz w:val="21"/>
        </w:rPr>
        <w:t xml:space="preserve">             </w:t>
      </w:r>
      <w:r w:rsidR="0015069A">
        <w:rPr>
          <w:rFonts w:ascii="Tahoma" w:hAnsi="Tahoma"/>
          <w:sz w:val="21"/>
        </w:rPr>
        <w:t xml:space="preserve"> </w:t>
      </w:r>
      <w:r w:rsidR="00C22DCE">
        <w:rPr>
          <w:rFonts w:ascii="Tahoma" w:hAnsi="Tahoma"/>
          <w:sz w:val="21"/>
        </w:rPr>
        <w:t xml:space="preserve">              </w:t>
      </w:r>
      <w:r w:rsidR="004235C5">
        <w:rPr>
          <w:rFonts w:ascii="Tahoma" w:hAnsi="Tahoma"/>
          <w:sz w:val="21"/>
        </w:rPr>
        <w:t xml:space="preserve">                 </w:t>
      </w:r>
    </w:p>
    <w:p w:rsidR="00904837" w:rsidRPr="003F5C5F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sectPr w:rsidR="00904837" w:rsidRPr="003F5C5F" w:rsidSect="00C22DCE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921"/>
    <w:multiLevelType w:val="multilevel"/>
    <w:tmpl w:val="626416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6092B"/>
    <w:rsid w:val="00066DE8"/>
    <w:rsid w:val="000E747C"/>
    <w:rsid w:val="000F37E9"/>
    <w:rsid w:val="00137E1C"/>
    <w:rsid w:val="0015069A"/>
    <w:rsid w:val="00154DFC"/>
    <w:rsid w:val="001A0C8C"/>
    <w:rsid w:val="001A2070"/>
    <w:rsid w:val="001B1ECC"/>
    <w:rsid w:val="001F71F1"/>
    <w:rsid w:val="002006C2"/>
    <w:rsid w:val="00203F02"/>
    <w:rsid w:val="00294455"/>
    <w:rsid w:val="00337D5D"/>
    <w:rsid w:val="00366D1A"/>
    <w:rsid w:val="003A1FF1"/>
    <w:rsid w:val="003F0FF3"/>
    <w:rsid w:val="003F5C5F"/>
    <w:rsid w:val="00411EED"/>
    <w:rsid w:val="004235C5"/>
    <w:rsid w:val="004F7AE2"/>
    <w:rsid w:val="0059067B"/>
    <w:rsid w:val="0066471C"/>
    <w:rsid w:val="007937FB"/>
    <w:rsid w:val="008532B2"/>
    <w:rsid w:val="0086256D"/>
    <w:rsid w:val="0089443A"/>
    <w:rsid w:val="00894AD4"/>
    <w:rsid w:val="008D20ED"/>
    <w:rsid w:val="00904837"/>
    <w:rsid w:val="009710C3"/>
    <w:rsid w:val="009E7B47"/>
    <w:rsid w:val="009F1AA2"/>
    <w:rsid w:val="009F3E4B"/>
    <w:rsid w:val="00AE0A4C"/>
    <w:rsid w:val="00BE58B5"/>
    <w:rsid w:val="00C22DCE"/>
    <w:rsid w:val="00C42D04"/>
    <w:rsid w:val="00D1087B"/>
    <w:rsid w:val="00D34130"/>
    <w:rsid w:val="00D37857"/>
    <w:rsid w:val="00D6092B"/>
    <w:rsid w:val="00D80AB7"/>
    <w:rsid w:val="00DC2CBA"/>
    <w:rsid w:val="00E05218"/>
    <w:rsid w:val="00F6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  <w:style w:type="paragraph" w:customStyle="1" w:styleId="normal">
    <w:name w:val="normal"/>
    <w:rsid w:val="00337D5D"/>
    <w:rPr>
      <w:rFonts w:eastAsia="Times New Roman"/>
    </w:rPr>
  </w:style>
  <w:style w:type="paragraph" w:customStyle="1" w:styleId="Default">
    <w:name w:val="Default"/>
    <w:rsid w:val="009F1AA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uba@fokusnj.cz" TargetMode="External"/><Relationship Id="rId5" Type="http://schemas.openxmlformats.org/officeDocument/2006/relationships/hyperlink" Target="mailto:zdenek.man@gnj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464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2024-10-14T10:50:00Z</dcterms:created>
  <dcterms:modified xsi:type="dcterms:W3CDTF">2025-12-04T08:34:00Z</dcterms:modified>
</cp:coreProperties>
</file>